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D4071" w14:textId="77777777" w:rsidR="003C4E16" w:rsidRDefault="003C4E16" w:rsidP="008E25C1">
      <w:pPr>
        <w:jc w:val="center"/>
        <w:rPr>
          <w:sz w:val="24"/>
          <w:szCs w:val="24"/>
        </w:rPr>
      </w:pPr>
      <w:bookmarkStart w:id="0" w:name="_GoBack"/>
      <w:bookmarkEnd w:id="0"/>
    </w:p>
    <w:p w14:paraId="32CDDAA9" w14:textId="1A1D1DA7" w:rsidR="003C4E16" w:rsidRDefault="00FC7067" w:rsidP="008E25C1">
      <w:pPr>
        <w:jc w:val="center"/>
        <w:rPr>
          <w:sz w:val="24"/>
          <w:szCs w:val="24"/>
        </w:rPr>
      </w:pPr>
      <w:r w:rsidRPr="00FC7067">
        <w:rPr>
          <w:rFonts w:ascii="Times New Roman" w:eastAsia="Times New Roman" w:hAnsi="Times New Roman" w:cs="Times New Roman"/>
          <w:noProof/>
          <w:sz w:val="28"/>
          <w:szCs w:val="20"/>
          <w:lang w:eastAsia="en-IE"/>
        </w:rPr>
        <w:drawing>
          <wp:inline distT="0" distB="0" distL="0" distR="0" wp14:anchorId="6A075C3E" wp14:editId="376AA8CA">
            <wp:extent cx="1146175" cy="1146175"/>
            <wp:effectExtent l="0" t="0" r="0" b="0"/>
            <wp:docPr id="1" name="Picture 1" descr="Description: \\TULLOWCS-SBS\Users\Patricia.Nolan\My Documents\Downloads\tullowcs cres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TULLOWCS-SBS\Users\Patricia.Nolan\My Documents\Downloads\tullowcs crest 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A544C" w14:textId="77777777" w:rsidR="003C4E16" w:rsidRDefault="003C4E16" w:rsidP="008E25C1">
      <w:pPr>
        <w:jc w:val="center"/>
        <w:rPr>
          <w:sz w:val="24"/>
          <w:szCs w:val="24"/>
        </w:rPr>
      </w:pPr>
    </w:p>
    <w:p w14:paraId="25225ED0" w14:textId="789B144C" w:rsidR="008B764F" w:rsidRPr="00FC7067" w:rsidRDefault="00FC7067" w:rsidP="0033079E">
      <w:pPr>
        <w:rPr>
          <w:rFonts w:ascii="Georgia" w:hAnsi="Georgia"/>
          <w:sz w:val="24"/>
          <w:szCs w:val="24"/>
        </w:rPr>
      </w:pPr>
      <w:r w:rsidRPr="00FC7067">
        <w:rPr>
          <w:rFonts w:ascii="Georgia" w:hAnsi="Georgia"/>
          <w:sz w:val="24"/>
          <w:szCs w:val="24"/>
        </w:rPr>
        <w:t>May 2021</w:t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</w:p>
    <w:p w14:paraId="329C074A" w14:textId="77777777" w:rsidR="003C4E16" w:rsidRDefault="003C4E16" w:rsidP="008E25C1">
      <w:pPr>
        <w:jc w:val="center"/>
        <w:rPr>
          <w:sz w:val="24"/>
          <w:szCs w:val="24"/>
        </w:rPr>
      </w:pPr>
    </w:p>
    <w:p w14:paraId="26D05E6D" w14:textId="77777777" w:rsidR="00DA7262" w:rsidRDefault="00DA7262" w:rsidP="008E25C1">
      <w:pPr>
        <w:jc w:val="center"/>
        <w:rPr>
          <w:sz w:val="24"/>
          <w:szCs w:val="24"/>
        </w:rPr>
      </w:pPr>
    </w:p>
    <w:p w14:paraId="22C34C73" w14:textId="77777777" w:rsidR="001F23CE" w:rsidRPr="009916B5" w:rsidRDefault="00185F89" w:rsidP="008E25C1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9916B5">
        <w:rPr>
          <w:rFonts w:ascii="Georgia" w:hAnsi="Georgia"/>
          <w:b/>
          <w:sz w:val="24"/>
          <w:szCs w:val="24"/>
          <w:u w:val="single"/>
        </w:rPr>
        <w:t>RE: Department of Education</w:t>
      </w:r>
      <w:r w:rsidR="003C4E16" w:rsidRPr="009916B5">
        <w:rPr>
          <w:rFonts w:ascii="Georgia" w:hAnsi="Georgia"/>
          <w:b/>
          <w:sz w:val="24"/>
          <w:szCs w:val="24"/>
          <w:u w:val="single"/>
        </w:rPr>
        <w:t xml:space="preserve"> Book Grant Criteria</w:t>
      </w:r>
    </w:p>
    <w:p w14:paraId="39588AE1" w14:textId="77777777" w:rsidR="003C4E16" w:rsidRPr="009916B5" w:rsidRDefault="003C4E16" w:rsidP="008E25C1">
      <w:pPr>
        <w:jc w:val="center"/>
        <w:rPr>
          <w:rFonts w:ascii="Georgia" w:hAnsi="Georgia"/>
          <w:sz w:val="24"/>
          <w:szCs w:val="24"/>
        </w:rPr>
      </w:pPr>
    </w:p>
    <w:p w14:paraId="14D4AEEF" w14:textId="77777777" w:rsidR="003C4E16" w:rsidRPr="009916B5" w:rsidRDefault="003C4E16" w:rsidP="003C4E16">
      <w:p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Dear Parent/Guardian,</w:t>
      </w:r>
    </w:p>
    <w:p w14:paraId="3E47CE75" w14:textId="77777777" w:rsidR="003C4E16" w:rsidRPr="009916B5" w:rsidRDefault="003C4E16" w:rsidP="003C4E16">
      <w:p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The Department of Education off</w:t>
      </w:r>
      <w:r w:rsidR="008B764F" w:rsidRPr="009916B5">
        <w:rPr>
          <w:rFonts w:ascii="Georgia" w:hAnsi="Georgia"/>
          <w:sz w:val="24"/>
          <w:szCs w:val="24"/>
        </w:rPr>
        <w:t>ers a book grant scheme to all s</w:t>
      </w:r>
      <w:r w:rsidRPr="009916B5">
        <w:rPr>
          <w:rFonts w:ascii="Georgia" w:hAnsi="Georgia"/>
          <w:sz w:val="24"/>
          <w:szCs w:val="24"/>
        </w:rPr>
        <w:t>econdary schools, to defray the cost of school books, in accordance with strict criteria. The following criteria must be satisfied to be considered eligible for the grant:</w:t>
      </w:r>
    </w:p>
    <w:p w14:paraId="63C82ADB" w14:textId="77777777" w:rsidR="008B764F" w:rsidRPr="009916B5" w:rsidRDefault="008B764F" w:rsidP="008B764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Each parent/guardian must be in receipt of a current social welfare allowance.</w:t>
      </w:r>
    </w:p>
    <w:p w14:paraId="1120F0EC" w14:textId="77777777" w:rsidR="008B764F" w:rsidRDefault="008B764F" w:rsidP="008B764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A valid current medical card must be produced in the main school office.</w:t>
      </w:r>
    </w:p>
    <w:p w14:paraId="37C74DA6" w14:textId="77777777" w:rsidR="00CC6BC1" w:rsidRPr="009916B5" w:rsidRDefault="00CC6BC1" w:rsidP="008B764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Details of both parents must be completed on the form.</w:t>
      </w:r>
    </w:p>
    <w:p w14:paraId="73FAB0D1" w14:textId="3FE648A8" w:rsidR="009916B5" w:rsidRDefault="008B764F" w:rsidP="008B764F">
      <w:p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We are forwarding you a book grant application form, which you may complete and return to Tullow Community School main office</w:t>
      </w:r>
      <w:r w:rsidR="009916B5">
        <w:rPr>
          <w:rFonts w:ascii="Georgia" w:hAnsi="Georgia"/>
          <w:sz w:val="24"/>
          <w:szCs w:val="24"/>
        </w:rPr>
        <w:t xml:space="preserve"> by Friday, </w:t>
      </w:r>
      <w:r w:rsidR="0033079E">
        <w:rPr>
          <w:rFonts w:ascii="Georgia" w:hAnsi="Georgia"/>
          <w:sz w:val="24"/>
          <w:szCs w:val="24"/>
        </w:rPr>
        <w:t>3</w:t>
      </w:r>
      <w:r w:rsidR="0033079E" w:rsidRPr="0033079E">
        <w:rPr>
          <w:rFonts w:ascii="Georgia" w:hAnsi="Georgia"/>
          <w:sz w:val="24"/>
          <w:szCs w:val="24"/>
          <w:vertAlign w:val="superscript"/>
        </w:rPr>
        <w:t>rd</w:t>
      </w:r>
      <w:r w:rsidR="0033079E">
        <w:rPr>
          <w:rFonts w:ascii="Georgia" w:hAnsi="Georgia"/>
          <w:sz w:val="24"/>
          <w:szCs w:val="24"/>
        </w:rPr>
        <w:t xml:space="preserve"> July 2020</w:t>
      </w:r>
      <w:r w:rsidR="009916B5">
        <w:rPr>
          <w:rFonts w:ascii="Georgia" w:hAnsi="Georgia"/>
          <w:sz w:val="24"/>
          <w:szCs w:val="24"/>
        </w:rPr>
        <w:t xml:space="preserve"> </w:t>
      </w:r>
      <w:r w:rsidRPr="009916B5">
        <w:rPr>
          <w:rFonts w:ascii="Georgia" w:hAnsi="Georgia"/>
          <w:sz w:val="24"/>
          <w:szCs w:val="24"/>
        </w:rPr>
        <w:t xml:space="preserve">if you wish to be </w:t>
      </w:r>
      <w:r w:rsidRPr="009916B5">
        <w:rPr>
          <w:rFonts w:ascii="Georgia" w:hAnsi="Georgia"/>
          <w:sz w:val="24"/>
          <w:szCs w:val="24"/>
          <w:u w:val="single"/>
        </w:rPr>
        <w:t>considered</w:t>
      </w:r>
      <w:r w:rsidRPr="009916B5">
        <w:rPr>
          <w:rFonts w:ascii="Georgia" w:hAnsi="Georgia"/>
          <w:sz w:val="24"/>
          <w:szCs w:val="24"/>
        </w:rPr>
        <w:t xml:space="preserve"> eligible for the book grant for the forthcoming academic year. </w:t>
      </w:r>
    </w:p>
    <w:p w14:paraId="735E481F" w14:textId="77777777" w:rsidR="008B764F" w:rsidRPr="009916B5" w:rsidRDefault="008B764F" w:rsidP="008B764F">
      <w:pPr>
        <w:rPr>
          <w:rFonts w:ascii="Georgia" w:hAnsi="Georgia"/>
          <w:sz w:val="24"/>
          <w:szCs w:val="24"/>
          <w:u w:val="single"/>
        </w:rPr>
      </w:pPr>
      <w:r w:rsidRPr="009916B5">
        <w:rPr>
          <w:rFonts w:ascii="Georgia" w:hAnsi="Georgia"/>
          <w:sz w:val="24"/>
          <w:szCs w:val="24"/>
          <w:u w:val="single"/>
        </w:rPr>
        <w:t>Forms that do not satisfy the above criteria will not be considered.</w:t>
      </w:r>
    </w:p>
    <w:p w14:paraId="0301B365" w14:textId="77777777" w:rsidR="008B764F" w:rsidRPr="009916B5" w:rsidRDefault="008B764F" w:rsidP="008B764F">
      <w:p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Thank you,</w:t>
      </w:r>
    </w:p>
    <w:p w14:paraId="734BCCFB" w14:textId="77777777" w:rsidR="008B764F" w:rsidRPr="009916B5" w:rsidRDefault="008B764F">
      <w:p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Yours faithfully,</w:t>
      </w:r>
    </w:p>
    <w:p w14:paraId="3E03A83B" w14:textId="77777777" w:rsidR="008B764F" w:rsidRPr="009916B5" w:rsidRDefault="008B764F">
      <w:pPr>
        <w:rPr>
          <w:rFonts w:ascii="Georgia" w:hAnsi="Georgia"/>
          <w:sz w:val="24"/>
          <w:szCs w:val="24"/>
        </w:rPr>
      </w:pPr>
    </w:p>
    <w:p w14:paraId="64F4D1CF" w14:textId="77777777" w:rsidR="008B764F" w:rsidRPr="009916B5" w:rsidRDefault="009916B5" w:rsidP="009916B5">
      <w:pPr>
        <w:pStyle w:val="NoSpacing"/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Paul Thornton</w:t>
      </w:r>
    </w:p>
    <w:p w14:paraId="1F21DA6D" w14:textId="77777777" w:rsidR="009916B5" w:rsidRPr="009916B5" w:rsidRDefault="009916B5" w:rsidP="009916B5">
      <w:pPr>
        <w:pStyle w:val="NoSpacing"/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Principal</w:t>
      </w:r>
    </w:p>
    <w:p w14:paraId="70C55479" w14:textId="77777777" w:rsidR="003C4E16" w:rsidRPr="003C4E16" w:rsidRDefault="003C4E16" w:rsidP="003C4E16">
      <w:pPr>
        <w:rPr>
          <w:sz w:val="24"/>
          <w:szCs w:val="24"/>
        </w:rPr>
      </w:pPr>
    </w:p>
    <w:sectPr w:rsidR="003C4E16" w:rsidRPr="003C4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315D3"/>
    <w:multiLevelType w:val="hybridMultilevel"/>
    <w:tmpl w:val="454C0C1E"/>
    <w:lvl w:ilvl="0" w:tplc="34040A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E4"/>
    <w:rsid w:val="000B5351"/>
    <w:rsid w:val="00117498"/>
    <w:rsid w:val="001800C0"/>
    <w:rsid w:val="00185F89"/>
    <w:rsid w:val="001D6CD6"/>
    <w:rsid w:val="001F23CE"/>
    <w:rsid w:val="002C382F"/>
    <w:rsid w:val="0033079E"/>
    <w:rsid w:val="003C4E16"/>
    <w:rsid w:val="00490BE4"/>
    <w:rsid w:val="00555EDD"/>
    <w:rsid w:val="0062197E"/>
    <w:rsid w:val="00737410"/>
    <w:rsid w:val="00866FDA"/>
    <w:rsid w:val="00874E96"/>
    <w:rsid w:val="008B764F"/>
    <w:rsid w:val="008E25C1"/>
    <w:rsid w:val="009916B5"/>
    <w:rsid w:val="00B24597"/>
    <w:rsid w:val="00B27D26"/>
    <w:rsid w:val="00B46034"/>
    <w:rsid w:val="00CC6BC1"/>
    <w:rsid w:val="00D709A7"/>
    <w:rsid w:val="00DA7262"/>
    <w:rsid w:val="00FC237C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2ECC"/>
  <w15:docId w15:val="{469E7F63-E3E2-40C7-9289-8A4744A8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4F"/>
    <w:pPr>
      <w:ind w:left="720"/>
      <w:contextualSpacing/>
    </w:pPr>
  </w:style>
  <w:style w:type="paragraph" w:styleId="NoSpacing">
    <w:name w:val="No Spacing"/>
    <w:uiPriority w:val="1"/>
    <w:qFormat/>
    <w:rsid w:val="009916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Rooney</dc:creator>
  <cp:lastModifiedBy>William Kelly</cp:lastModifiedBy>
  <cp:revision>2</cp:revision>
  <cp:lastPrinted>2020-06-05T09:34:00Z</cp:lastPrinted>
  <dcterms:created xsi:type="dcterms:W3CDTF">2021-05-18T14:15:00Z</dcterms:created>
  <dcterms:modified xsi:type="dcterms:W3CDTF">2021-05-18T14:15:00Z</dcterms:modified>
</cp:coreProperties>
</file>