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D338A" w14:textId="77777777" w:rsidR="00A53731" w:rsidRPr="00A53731" w:rsidRDefault="00A53731" w:rsidP="00A53731">
      <w:pPr>
        <w:tabs>
          <w:tab w:val="left" w:pos="5490"/>
        </w:tabs>
        <w:spacing w:after="160" w:line="259" w:lineRule="auto"/>
        <w:rPr>
          <w:rFonts w:ascii="Arial Black" w:eastAsia="SimSun" w:hAnsi="Arial Black" w:cs="Aharoni"/>
          <w:sz w:val="28"/>
          <w:szCs w:val="28"/>
          <w:lang w:eastAsia="en-US"/>
        </w:rPr>
      </w:pPr>
      <w:bookmarkStart w:id="0" w:name="_GoBack"/>
      <w:bookmarkEnd w:id="0"/>
      <w:r w:rsidRPr="00A53731">
        <w:rPr>
          <w:rFonts w:ascii="Arial Black" w:eastAsia="SimSun" w:hAnsi="Arial Black" w:cs="Aharoni"/>
          <w:sz w:val="28"/>
          <w:szCs w:val="28"/>
          <w:lang w:eastAsia="en-US"/>
        </w:rPr>
        <w:t>Week     22</w:t>
      </w:r>
      <w:r w:rsidRPr="00A53731">
        <w:rPr>
          <w:rFonts w:ascii="Arial Black" w:eastAsia="SimSun" w:hAnsi="Arial Black" w:cs="Aharoni"/>
          <w:sz w:val="28"/>
          <w:szCs w:val="28"/>
          <w:vertAlign w:val="superscript"/>
          <w:lang w:eastAsia="en-US"/>
        </w:rPr>
        <w:t>nd</w:t>
      </w:r>
      <w:r w:rsidRPr="00A53731">
        <w:rPr>
          <w:rFonts w:ascii="Arial Black" w:eastAsia="SimSun" w:hAnsi="Arial Black" w:cs="Aharoni"/>
          <w:sz w:val="28"/>
          <w:szCs w:val="28"/>
          <w:lang w:eastAsia="en-US"/>
        </w:rPr>
        <w:t xml:space="preserve"> of February – 26</w:t>
      </w:r>
      <w:r w:rsidRPr="00A53731">
        <w:rPr>
          <w:rFonts w:ascii="Arial Black" w:eastAsia="SimSun" w:hAnsi="Arial Black" w:cs="Aharoni"/>
          <w:sz w:val="28"/>
          <w:szCs w:val="28"/>
          <w:vertAlign w:val="superscript"/>
          <w:lang w:eastAsia="en-US"/>
        </w:rPr>
        <w:t>th</w:t>
      </w:r>
      <w:r w:rsidRPr="00A53731">
        <w:rPr>
          <w:rFonts w:ascii="Arial Black" w:eastAsia="SimSun" w:hAnsi="Arial Black" w:cs="Aharoni"/>
          <w:sz w:val="28"/>
          <w:szCs w:val="28"/>
          <w:lang w:eastAsia="en-US"/>
        </w:rPr>
        <w:t xml:space="preserve"> of February.</w:t>
      </w:r>
    </w:p>
    <w:p w14:paraId="2BFEEC22" w14:textId="77777777" w:rsidR="00A53731" w:rsidRPr="00A53731" w:rsidRDefault="00A53731" w:rsidP="00A53731">
      <w:pPr>
        <w:tabs>
          <w:tab w:val="left" w:pos="5490"/>
        </w:tabs>
        <w:spacing w:after="160" w:line="259" w:lineRule="auto"/>
        <w:rPr>
          <w:rFonts w:ascii="Arial Black" w:eastAsia="SimSun" w:hAnsi="Arial Black" w:cs="Aharoni"/>
          <w:sz w:val="28"/>
          <w:szCs w:val="28"/>
          <w:lang w:eastAsia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55"/>
        <w:gridCol w:w="1806"/>
        <w:gridCol w:w="1743"/>
        <w:gridCol w:w="1806"/>
        <w:gridCol w:w="1806"/>
      </w:tblGrid>
      <w:tr w:rsidR="00E3089F" w:rsidRPr="00A53731" w14:paraId="5697867B" w14:textId="77777777" w:rsidTr="0089759B">
        <w:trPr>
          <w:trHeight w:val="477"/>
        </w:trPr>
        <w:tc>
          <w:tcPr>
            <w:tcW w:w="1855" w:type="dxa"/>
          </w:tcPr>
          <w:p w14:paraId="6DB59443" w14:textId="77777777" w:rsidR="00E3089F" w:rsidRPr="00A53731" w:rsidRDefault="00E3089F" w:rsidP="00A53731">
            <w:pPr>
              <w:tabs>
                <w:tab w:val="left" w:pos="5490"/>
              </w:tabs>
              <w:rPr>
                <w:rFonts w:ascii="Arial Black" w:hAnsi="Arial Black" w:cs="Aharoni"/>
                <w:sz w:val="28"/>
                <w:szCs w:val="28"/>
              </w:rPr>
            </w:pPr>
            <w:r w:rsidRPr="00A53731">
              <w:rPr>
                <w:b/>
                <w:bCs/>
              </w:rPr>
              <w:t>Monday</w:t>
            </w:r>
          </w:p>
        </w:tc>
        <w:tc>
          <w:tcPr>
            <w:tcW w:w="1806" w:type="dxa"/>
          </w:tcPr>
          <w:p w14:paraId="6A05CC38" w14:textId="77777777" w:rsidR="00E3089F" w:rsidRPr="00A53731" w:rsidRDefault="00E3089F" w:rsidP="00A53731">
            <w:pPr>
              <w:tabs>
                <w:tab w:val="left" w:pos="5490"/>
              </w:tabs>
              <w:rPr>
                <w:rFonts w:ascii="Arial Black" w:hAnsi="Arial Black" w:cs="Aharoni"/>
                <w:color w:val="FF0000"/>
                <w:sz w:val="28"/>
                <w:szCs w:val="28"/>
              </w:rPr>
            </w:pPr>
            <w:r w:rsidRPr="00A53731">
              <w:rPr>
                <w:color w:val="FF0000"/>
              </w:rPr>
              <w:t>6</w:t>
            </w:r>
            <w:r w:rsidRPr="00A53731">
              <w:rPr>
                <w:color w:val="FF0000"/>
                <w:vertAlign w:val="superscript"/>
              </w:rPr>
              <w:t>th</w:t>
            </w:r>
            <w:r w:rsidRPr="00A53731">
              <w:rPr>
                <w:color w:val="FF0000"/>
              </w:rPr>
              <w:t xml:space="preserve"> Year online.</w:t>
            </w:r>
          </w:p>
        </w:tc>
        <w:tc>
          <w:tcPr>
            <w:tcW w:w="1743" w:type="dxa"/>
          </w:tcPr>
          <w:p w14:paraId="7B78602C" w14:textId="77777777" w:rsidR="00E3089F" w:rsidRPr="00A53731" w:rsidRDefault="00E3089F" w:rsidP="00A53731">
            <w:pPr>
              <w:tabs>
                <w:tab w:val="left" w:pos="5490"/>
              </w:tabs>
              <w:rPr>
                <w:color w:val="538135" w:themeColor="accent6" w:themeShade="BF"/>
              </w:rPr>
            </w:pPr>
            <w:r w:rsidRPr="00A53731">
              <w:rPr>
                <w:color w:val="538135" w:themeColor="accent6" w:themeShade="BF"/>
              </w:rPr>
              <w:t>5</w:t>
            </w:r>
            <w:r w:rsidRPr="00A53731">
              <w:rPr>
                <w:color w:val="538135" w:themeColor="accent6" w:themeShade="BF"/>
                <w:vertAlign w:val="superscript"/>
              </w:rPr>
              <w:t>th</w:t>
            </w:r>
            <w:r w:rsidRPr="00A53731">
              <w:rPr>
                <w:color w:val="538135" w:themeColor="accent6" w:themeShade="BF"/>
              </w:rPr>
              <w:t xml:space="preserve"> Years online</w:t>
            </w:r>
          </w:p>
        </w:tc>
        <w:tc>
          <w:tcPr>
            <w:tcW w:w="1806" w:type="dxa"/>
          </w:tcPr>
          <w:p w14:paraId="540E8466" w14:textId="6F153C1B" w:rsidR="00E3089F" w:rsidRPr="00A53731" w:rsidRDefault="00E3089F" w:rsidP="00A53731">
            <w:pPr>
              <w:tabs>
                <w:tab w:val="left" w:pos="5490"/>
              </w:tabs>
              <w:rPr>
                <w:rFonts w:ascii="Arial Black" w:hAnsi="Arial Black" w:cs="Aharoni"/>
                <w:sz w:val="28"/>
                <w:szCs w:val="28"/>
              </w:rPr>
            </w:pPr>
            <w:r w:rsidRPr="00A53731">
              <w:rPr>
                <w:color w:val="0070C0"/>
              </w:rPr>
              <w:t>3</w:t>
            </w:r>
            <w:r w:rsidRPr="00A53731">
              <w:rPr>
                <w:color w:val="0070C0"/>
                <w:vertAlign w:val="superscript"/>
              </w:rPr>
              <w:t>rd</w:t>
            </w:r>
            <w:r w:rsidRPr="00A53731">
              <w:rPr>
                <w:color w:val="0070C0"/>
              </w:rPr>
              <w:t xml:space="preserve"> Years online.</w:t>
            </w:r>
          </w:p>
        </w:tc>
        <w:tc>
          <w:tcPr>
            <w:tcW w:w="1806" w:type="dxa"/>
          </w:tcPr>
          <w:p w14:paraId="4BFA262E" w14:textId="3A98FBC4" w:rsidR="00E3089F" w:rsidRPr="00A53731" w:rsidRDefault="00E3089F" w:rsidP="00A53731">
            <w:pPr>
              <w:tabs>
                <w:tab w:val="left" w:pos="5490"/>
              </w:tabs>
              <w:rPr>
                <w:rFonts w:ascii="Arial Black" w:hAnsi="Arial Black" w:cs="Aharoni"/>
                <w:sz w:val="28"/>
                <w:szCs w:val="28"/>
              </w:rPr>
            </w:pPr>
          </w:p>
        </w:tc>
      </w:tr>
      <w:tr w:rsidR="00A53731" w:rsidRPr="00A53731" w14:paraId="20C8EF66" w14:textId="77777777" w:rsidTr="0089759B">
        <w:trPr>
          <w:trHeight w:val="451"/>
        </w:trPr>
        <w:tc>
          <w:tcPr>
            <w:tcW w:w="1855" w:type="dxa"/>
          </w:tcPr>
          <w:p w14:paraId="0E0EF960" w14:textId="77777777" w:rsidR="00A53731" w:rsidRPr="00A53731" w:rsidRDefault="00A53731" w:rsidP="00A53731">
            <w:pPr>
              <w:tabs>
                <w:tab w:val="left" w:pos="5490"/>
              </w:tabs>
              <w:rPr>
                <w:rFonts w:ascii="Arial Black" w:hAnsi="Arial Black" w:cs="Aharoni"/>
                <w:sz w:val="28"/>
                <w:szCs w:val="28"/>
              </w:rPr>
            </w:pPr>
            <w:r w:rsidRPr="00A53731">
              <w:rPr>
                <w:b/>
                <w:bCs/>
              </w:rPr>
              <w:t>Tuesday</w:t>
            </w:r>
          </w:p>
        </w:tc>
        <w:tc>
          <w:tcPr>
            <w:tcW w:w="1806" w:type="dxa"/>
          </w:tcPr>
          <w:p w14:paraId="6F817F6F" w14:textId="77777777" w:rsidR="00A53731" w:rsidRPr="00A53731" w:rsidRDefault="00A53731" w:rsidP="00A53731">
            <w:pPr>
              <w:tabs>
                <w:tab w:val="left" w:pos="5490"/>
              </w:tabs>
              <w:rPr>
                <w:rFonts w:cstheme="minorHAnsi"/>
                <w:color w:val="00B0F0"/>
              </w:rPr>
            </w:pPr>
            <w:r w:rsidRPr="00A53731">
              <w:rPr>
                <w:rFonts w:cstheme="minorHAnsi"/>
                <w:color w:val="0070C0"/>
              </w:rPr>
              <w:t>2</w:t>
            </w:r>
            <w:r w:rsidRPr="00A53731">
              <w:rPr>
                <w:rFonts w:cstheme="minorHAnsi"/>
                <w:color w:val="0070C0"/>
                <w:vertAlign w:val="superscript"/>
              </w:rPr>
              <w:t>nd</w:t>
            </w:r>
            <w:r w:rsidRPr="00A53731">
              <w:rPr>
                <w:rFonts w:cstheme="minorHAnsi"/>
                <w:color w:val="0070C0"/>
              </w:rPr>
              <w:t xml:space="preserve"> Years online.</w:t>
            </w:r>
          </w:p>
        </w:tc>
        <w:tc>
          <w:tcPr>
            <w:tcW w:w="1743" w:type="dxa"/>
          </w:tcPr>
          <w:p w14:paraId="5602C1EE" w14:textId="77777777" w:rsidR="00A53731" w:rsidRPr="00A53731" w:rsidRDefault="00A53731" w:rsidP="00A53731">
            <w:pPr>
              <w:tabs>
                <w:tab w:val="left" w:pos="5490"/>
              </w:tabs>
              <w:rPr>
                <w:color w:val="7030A0"/>
              </w:rPr>
            </w:pPr>
            <w:r w:rsidRPr="00A53731">
              <w:rPr>
                <w:color w:val="7030A0"/>
              </w:rPr>
              <w:t>3</w:t>
            </w:r>
            <w:r w:rsidRPr="00A53731">
              <w:rPr>
                <w:color w:val="7030A0"/>
                <w:vertAlign w:val="superscript"/>
              </w:rPr>
              <w:t>rd</w:t>
            </w:r>
            <w:r w:rsidRPr="00A53731">
              <w:rPr>
                <w:color w:val="7030A0"/>
              </w:rPr>
              <w:t xml:space="preserve"> Years online.</w:t>
            </w:r>
          </w:p>
        </w:tc>
        <w:tc>
          <w:tcPr>
            <w:tcW w:w="1806" w:type="dxa"/>
          </w:tcPr>
          <w:p w14:paraId="42D6A3FF" w14:textId="77777777" w:rsidR="00A53731" w:rsidRPr="00A53731" w:rsidRDefault="00A53731" w:rsidP="00A53731">
            <w:pPr>
              <w:tabs>
                <w:tab w:val="left" w:pos="5490"/>
              </w:tabs>
              <w:rPr>
                <w:rFonts w:ascii="Arial Black" w:hAnsi="Arial Black" w:cs="Aharoni"/>
                <w:sz w:val="28"/>
                <w:szCs w:val="28"/>
              </w:rPr>
            </w:pPr>
            <w:r w:rsidRPr="00A53731">
              <w:rPr>
                <w:color w:val="C45911" w:themeColor="accent2" w:themeShade="BF"/>
              </w:rPr>
              <w:t>1st Years online</w:t>
            </w:r>
          </w:p>
        </w:tc>
        <w:tc>
          <w:tcPr>
            <w:tcW w:w="1806" w:type="dxa"/>
          </w:tcPr>
          <w:p w14:paraId="3F5E53FD" w14:textId="0118B225" w:rsidR="00A53731" w:rsidRPr="00177C02" w:rsidRDefault="00464854" w:rsidP="00A53731">
            <w:pPr>
              <w:tabs>
                <w:tab w:val="left" w:pos="5490"/>
              </w:tabs>
              <w:rPr>
                <w:rFonts w:cs="Aharoni"/>
                <w:color w:val="7B7B7B" w:themeColor="accent3" w:themeShade="BF"/>
                <w:sz w:val="26"/>
                <w:szCs w:val="26"/>
              </w:rPr>
            </w:pPr>
            <w:r w:rsidRPr="00177C02">
              <w:rPr>
                <w:rFonts w:cs="Aharoni"/>
                <w:color w:val="7B7B7B" w:themeColor="accent3" w:themeShade="BF"/>
                <w:sz w:val="26"/>
                <w:szCs w:val="26"/>
              </w:rPr>
              <w:t>TY online</w:t>
            </w:r>
          </w:p>
        </w:tc>
      </w:tr>
      <w:tr w:rsidR="0087746A" w:rsidRPr="00A53731" w14:paraId="6666F6DE" w14:textId="77777777" w:rsidTr="0089759B">
        <w:trPr>
          <w:trHeight w:val="477"/>
        </w:trPr>
        <w:tc>
          <w:tcPr>
            <w:tcW w:w="1855" w:type="dxa"/>
          </w:tcPr>
          <w:p w14:paraId="5794D167" w14:textId="77777777" w:rsidR="0087746A" w:rsidRPr="00A53731" w:rsidRDefault="0087746A" w:rsidP="00A53731">
            <w:pPr>
              <w:tabs>
                <w:tab w:val="left" w:pos="5490"/>
              </w:tabs>
              <w:rPr>
                <w:rFonts w:ascii="Arial Black" w:hAnsi="Arial Black" w:cs="Aharoni"/>
                <w:sz w:val="28"/>
                <w:szCs w:val="28"/>
              </w:rPr>
            </w:pPr>
            <w:r w:rsidRPr="00A53731">
              <w:rPr>
                <w:b/>
                <w:bCs/>
              </w:rPr>
              <w:t>Wednesday</w:t>
            </w:r>
          </w:p>
        </w:tc>
        <w:tc>
          <w:tcPr>
            <w:tcW w:w="1806" w:type="dxa"/>
          </w:tcPr>
          <w:p w14:paraId="033242D9" w14:textId="77777777" w:rsidR="0087746A" w:rsidRPr="00A53731" w:rsidRDefault="0087746A" w:rsidP="00A53731">
            <w:pPr>
              <w:tabs>
                <w:tab w:val="left" w:pos="5490"/>
              </w:tabs>
              <w:rPr>
                <w:rFonts w:cstheme="minorHAnsi"/>
                <w:color w:val="FF0000"/>
              </w:rPr>
            </w:pPr>
            <w:r w:rsidRPr="00A53731">
              <w:rPr>
                <w:rFonts w:cstheme="minorHAnsi"/>
                <w:color w:val="FF0000"/>
              </w:rPr>
              <w:t>6</w:t>
            </w:r>
            <w:r w:rsidRPr="00A53731">
              <w:rPr>
                <w:rFonts w:cstheme="minorHAnsi"/>
                <w:color w:val="FF0000"/>
                <w:vertAlign w:val="superscript"/>
              </w:rPr>
              <w:t>th</w:t>
            </w:r>
            <w:r w:rsidRPr="00A53731">
              <w:rPr>
                <w:rFonts w:cstheme="minorHAnsi"/>
                <w:color w:val="FF0000"/>
              </w:rPr>
              <w:t xml:space="preserve"> Years online.</w:t>
            </w:r>
          </w:p>
        </w:tc>
        <w:tc>
          <w:tcPr>
            <w:tcW w:w="1743" w:type="dxa"/>
          </w:tcPr>
          <w:p w14:paraId="3A3B3DEC" w14:textId="77777777" w:rsidR="0087746A" w:rsidRPr="00A53731" w:rsidRDefault="0087746A" w:rsidP="00A53731">
            <w:pPr>
              <w:tabs>
                <w:tab w:val="left" w:pos="5490"/>
              </w:tabs>
              <w:rPr>
                <w:color w:val="538135" w:themeColor="accent6" w:themeShade="BF"/>
              </w:rPr>
            </w:pPr>
            <w:r w:rsidRPr="00A53731">
              <w:rPr>
                <w:color w:val="538135" w:themeColor="accent6" w:themeShade="BF"/>
              </w:rPr>
              <w:t>5</w:t>
            </w:r>
            <w:r w:rsidRPr="00A53731">
              <w:rPr>
                <w:color w:val="538135" w:themeColor="accent6" w:themeShade="BF"/>
                <w:vertAlign w:val="superscript"/>
              </w:rPr>
              <w:t>th</w:t>
            </w:r>
            <w:r w:rsidRPr="00A53731">
              <w:rPr>
                <w:color w:val="538135" w:themeColor="accent6" w:themeShade="BF"/>
              </w:rPr>
              <w:t xml:space="preserve"> Years online.</w:t>
            </w:r>
          </w:p>
        </w:tc>
        <w:tc>
          <w:tcPr>
            <w:tcW w:w="1806" w:type="dxa"/>
          </w:tcPr>
          <w:p w14:paraId="0DC35E55" w14:textId="710F9CDC" w:rsidR="0087746A" w:rsidRPr="00A53731" w:rsidRDefault="0087746A" w:rsidP="00A53731">
            <w:pPr>
              <w:tabs>
                <w:tab w:val="left" w:pos="5490"/>
              </w:tabs>
              <w:rPr>
                <w:rFonts w:ascii="Arial Black" w:hAnsi="Arial Black" w:cs="Aharoni"/>
                <w:sz w:val="28"/>
                <w:szCs w:val="28"/>
              </w:rPr>
            </w:pPr>
            <w:r w:rsidRPr="00A53731">
              <w:rPr>
                <w:color w:val="0070C0"/>
              </w:rPr>
              <w:t>2nd Years online.</w:t>
            </w:r>
          </w:p>
        </w:tc>
        <w:tc>
          <w:tcPr>
            <w:tcW w:w="1806" w:type="dxa"/>
          </w:tcPr>
          <w:p w14:paraId="1B0693F6" w14:textId="56D2C15A" w:rsidR="0087746A" w:rsidRPr="00143927" w:rsidRDefault="00464854" w:rsidP="00A53731">
            <w:pPr>
              <w:tabs>
                <w:tab w:val="left" w:pos="5490"/>
              </w:tabs>
              <w:rPr>
                <w:rFonts w:cs="Aharoni"/>
                <w:color w:val="7B7B7B" w:themeColor="accent3" w:themeShade="BF"/>
                <w:sz w:val="26"/>
                <w:szCs w:val="26"/>
              </w:rPr>
            </w:pPr>
            <w:r w:rsidRPr="00143927">
              <w:rPr>
                <w:rFonts w:cs="Aharoni"/>
                <w:color w:val="7B7B7B" w:themeColor="accent3" w:themeShade="BF"/>
                <w:sz w:val="26"/>
                <w:szCs w:val="26"/>
              </w:rPr>
              <w:t>TY online.</w:t>
            </w:r>
          </w:p>
        </w:tc>
      </w:tr>
      <w:tr w:rsidR="00A53731" w:rsidRPr="00A53731" w14:paraId="786AFA67" w14:textId="77777777" w:rsidTr="0089759B">
        <w:trPr>
          <w:trHeight w:val="451"/>
        </w:trPr>
        <w:tc>
          <w:tcPr>
            <w:tcW w:w="1855" w:type="dxa"/>
          </w:tcPr>
          <w:p w14:paraId="17198CD3" w14:textId="77777777" w:rsidR="00A53731" w:rsidRPr="00A53731" w:rsidRDefault="00A53731" w:rsidP="00A53731">
            <w:pPr>
              <w:tabs>
                <w:tab w:val="left" w:pos="5490"/>
              </w:tabs>
              <w:rPr>
                <w:rFonts w:ascii="Arial Black" w:hAnsi="Arial Black" w:cs="Aharoni"/>
                <w:sz w:val="28"/>
                <w:szCs w:val="28"/>
              </w:rPr>
            </w:pPr>
            <w:r w:rsidRPr="00A53731">
              <w:rPr>
                <w:b/>
                <w:bCs/>
              </w:rPr>
              <w:t>Thursday</w:t>
            </w:r>
          </w:p>
        </w:tc>
        <w:tc>
          <w:tcPr>
            <w:tcW w:w="1806" w:type="dxa"/>
          </w:tcPr>
          <w:p w14:paraId="4A3C3CE3" w14:textId="77777777" w:rsidR="00A53731" w:rsidRPr="00A53731" w:rsidRDefault="00A53731" w:rsidP="00A53731">
            <w:pPr>
              <w:tabs>
                <w:tab w:val="left" w:pos="5490"/>
              </w:tabs>
              <w:rPr>
                <w:rFonts w:asciiTheme="majorHAnsi" w:hAnsiTheme="majorHAnsi" w:cstheme="majorHAnsi"/>
              </w:rPr>
            </w:pPr>
            <w:r w:rsidRPr="00A53731">
              <w:rPr>
                <w:rFonts w:asciiTheme="majorHAnsi" w:hAnsiTheme="majorHAnsi" w:cstheme="majorHAnsi"/>
                <w:color w:val="FF0000"/>
              </w:rPr>
              <w:t>6</w:t>
            </w:r>
            <w:r w:rsidRPr="00A53731">
              <w:rPr>
                <w:rFonts w:asciiTheme="majorHAnsi" w:hAnsiTheme="majorHAnsi" w:cstheme="majorHAnsi"/>
                <w:color w:val="FF0000"/>
                <w:vertAlign w:val="superscript"/>
              </w:rPr>
              <w:t>th</w:t>
            </w:r>
            <w:r w:rsidRPr="00A53731">
              <w:rPr>
                <w:rFonts w:asciiTheme="majorHAnsi" w:hAnsiTheme="majorHAnsi" w:cstheme="majorHAnsi"/>
                <w:color w:val="FF0000"/>
              </w:rPr>
              <w:t xml:space="preserve"> Years online.</w:t>
            </w:r>
          </w:p>
        </w:tc>
        <w:tc>
          <w:tcPr>
            <w:tcW w:w="1743" w:type="dxa"/>
          </w:tcPr>
          <w:p w14:paraId="03F8C030" w14:textId="77777777" w:rsidR="00A53731" w:rsidRPr="00A53731" w:rsidRDefault="00A53731" w:rsidP="00A53731">
            <w:pPr>
              <w:tabs>
                <w:tab w:val="left" w:pos="5490"/>
              </w:tabs>
              <w:rPr>
                <w:color w:val="7030A0"/>
              </w:rPr>
            </w:pPr>
            <w:r w:rsidRPr="00A53731">
              <w:rPr>
                <w:color w:val="7030A0"/>
              </w:rPr>
              <w:t>3</w:t>
            </w:r>
            <w:r w:rsidRPr="00A53731">
              <w:rPr>
                <w:color w:val="7030A0"/>
                <w:vertAlign w:val="superscript"/>
              </w:rPr>
              <w:t>rd</w:t>
            </w:r>
            <w:r w:rsidRPr="00A53731">
              <w:rPr>
                <w:color w:val="7030A0"/>
              </w:rPr>
              <w:t xml:space="preserve"> Years online. </w:t>
            </w:r>
          </w:p>
        </w:tc>
        <w:tc>
          <w:tcPr>
            <w:tcW w:w="1806" w:type="dxa"/>
          </w:tcPr>
          <w:p w14:paraId="78F19E3E" w14:textId="77777777" w:rsidR="00A53731" w:rsidRPr="00A53731" w:rsidRDefault="00A53731" w:rsidP="00A53731">
            <w:pPr>
              <w:tabs>
                <w:tab w:val="left" w:pos="5490"/>
              </w:tabs>
              <w:rPr>
                <w:rFonts w:ascii="Arial Black" w:hAnsi="Arial Black" w:cs="Aharoni"/>
                <w:sz w:val="28"/>
                <w:szCs w:val="28"/>
              </w:rPr>
            </w:pPr>
            <w:r w:rsidRPr="00A53731">
              <w:rPr>
                <w:color w:val="0070C0"/>
              </w:rPr>
              <w:t>2nd Years online</w:t>
            </w:r>
          </w:p>
        </w:tc>
        <w:tc>
          <w:tcPr>
            <w:tcW w:w="1806" w:type="dxa"/>
          </w:tcPr>
          <w:p w14:paraId="6850A230" w14:textId="77777777" w:rsidR="00A53731" w:rsidRPr="00A53731" w:rsidRDefault="00A53731" w:rsidP="00A53731">
            <w:pPr>
              <w:tabs>
                <w:tab w:val="left" w:pos="5490"/>
              </w:tabs>
              <w:rPr>
                <w:rFonts w:ascii="Arial Black" w:hAnsi="Arial Black" w:cs="Aharoni"/>
                <w:sz w:val="28"/>
                <w:szCs w:val="28"/>
              </w:rPr>
            </w:pPr>
            <w:r w:rsidRPr="00A53731">
              <w:rPr>
                <w:color w:val="C45911" w:themeColor="accent2" w:themeShade="BF"/>
              </w:rPr>
              <w:t>1st Year online.</w:t>
            </w:r>
          </w:p>
        </w:tc>
      </w:tr>
      <w:tr w:rsidR="00A53731" w:rsidRPr="00A53731" w14:paraId="0F4BC7BD" w14:textId="77777777" w:rsidTr="0089759B">
        <w:trPr>
          <w:trHeight w:val="689"/>
        </w:trPr>
        <w:tc>
          <w:tcPr>
            <w:tcW w:w="1855" w:type="dxa"/>
          </w:tcPr>
          <w:p w14:paraId="3B1541FF" w14:textId="77777777" w:rsidR="00A53731" w:rsidRPr="00A53731" w:rsidRDefault="00A53731" w:rsidP="00A53731">
            <w:pPr>
              <w:tabs>
                <w:tab w:val="left" w:pos="5490"/>
              </w:tabs>
              <w:rPr>
                <w:rFonts w:ascii="Arial Black" w:hAnsi="Arial Black" w:cs="Aharoni"/>
                <w:sz w:val="28"/>
                <w:szCs w:val="28"/>
              </w:rPr>
            </w:pPr>
            <w:r w:rsidRPr="00A53731">
              <w:rPr>
                <w:b/>
                <w:bCs/>
              </w:rPr>
              <w:t>Friday</w:t>
            </w:r>
          </w:p>
        </w:tc>
        <w:tc>
          <w:tcPr>
            <w:tcW w:w="1806" w:type="dxa"/>
          </w:tcPr>
          <w:p w14:paraId="3991A1CA" w14:textId="77777777" w:rsidR="00A53731" w:rsidRPr="00A53731" w:rsidRDefault="00A53731" w:rsidP="00A53731">
            <w:pPr>
              <w:tabs>
                <w:tab w:val="left" w:pos="5490"/>
              </w:tabs>
              <w:rPr>
                <w:rFonts w:ascii="Arial Black" w:hAnsi="Arial Black" w:cs="Aharoni"/>
                <w:color w:val="FF0000"/>
                <w:sz w:val="28"/>
                <w:szCs w:val="28"/>
              </w:rPr>
            </w:pPr>
            <w:r w:rsidRPr="00A53731">
              <w:rPr>
                <w:color w:val="FF0000"/>
              </w:rPr>
              <w:t>6</w:t>
            </w:r>
            <w:r w:rsidRPr="00A53731">
              <w:rPr>
                <w:color w:val="FF0000"/>
                <w:vertAlign w:val="superscript"/>
              </w:rPr>
              <w:t>th</w:t>
            </w:r>
            <w:r w:rsidRPr="00A53731">
              <w:rPr>
                <w:color w:val="FF0000"/>
              </w:rPr>
              <w:t xml:space="preserve"> Years online.</w:t>
            </w:r>
          </w:p>
        </w:tc>
        <w:tc>
          <w:tcPr>
            <w:tcW w:w="1743" w:type="dxa"/>
          </w:tcPr>
          <w:p w14:paraId="22F8872B" w14:textId="77777777" w:rsidR="00A53731" w:rsidRPr="00A53731" w:rsidRDefault="00A53731" w:rsidP="00A53731">
            <w:pPr>
              <w:tabs>
                <w:tab w:val="left" w:pos="5490"/>
              </w:tabs>
              <w:rPr>
                <w:rFonts w:ascii="Arial Black" w:hAnsi="Arial Black" w:cs="Aharoni"/>
                <w:sz w:val="28"/>
                <w:szCs w:val="28"/>
              </w:rPr>
            </w:pPr>
            <w:r w:rsidRPr="00A53731">
              <w:rPr>
                <w:color w:val="538135" w:themeColor="accent6" w:themeShade="BF"/>
              </w:rPr>
              <w:t>5</w:t>
            </w:r>
            <w:r w:rsidRPr="00A53731">
              <w:rPr>
                <w:color w:val="538135" w:themeColor="accent6" w:themeShade="BF"/>
                <w:vertAlign w:val="superscript"/>
              </w:rPr>
              <w:t>th</w:t>
            </w:r>
            <w:r w:rsidRPr="00A53731">
              <w:rPr>
                <w:color w:val="538135" w:themeColor="accent6" w:themeShade="BF"/>
              </w:rPr>
              <w:t xml:space="preserve"> Years online.</w:t>
            </w:r>
          </w:p>
        </w:tc>
        <w:tc>
          <w:tcPr>
            <w:tcW w:w="1806" w:type="dxa"/>
          </w:tcPr>
          <w:p w14:paraId="33664CB8" w14:textId="77777777" w:rsidR="00A53731" w:rsidRPr="00A53731" w:rsidRDefault="00A53731" w:rsidP="00A53731">
            <w:pPr>
              <w:tabs>
                <w:tab w:val="left" w:pos="5490"/>
              </w:tabs>
              <w:rPr>
                <w:rFonts w:ascii="Arial Black" w:hAnsi="Arial Black" w:cs="Aharoni"/>
                <w:sz w:val="28"/>
                <w:szCs w:val="28"/>
              </w:rPr>
            </w:pPr>
            <w:r w:rsidRPr="00A53731">
              <w:rPr>
                <w:color w:val="C45911" w:themeColor="accent2" w:themeShade="BF"/>
              </w:rPr>
              <w:t>1</w:t>
            </w:r>
            <w:r w:rsidRPr="00A53731">
              <w:rPr>
                <w:color w:val="C45911" w:themeColor="accent2" w:themeShade="BF"/>
                <w:vertAlign w:val="superscript"/>
              </w:rPr>
              <w:t>st</w:t>
            </w:r>
            <w:r w:rsidRPr="00A53731">
              <w:rPr>
                <w:color w:val="C45911" w:themeColor="accent2" w:themeShade="BF"/>
              </w:rPr>
              <w:t xml:space="preserve"> Years online.</w:t>
            </w:r>
          </w:p>
        </w:tc>
        <w:tc>
          <w:tcPr>
            <w:tcW w:w="1806" w:type="dxa"/>
          </w:tcPr>
          <w:p w14:paraId="769A0F59" w14:textId="77777777" w:rsidR="00A53731" w:rsidRPr="00A53731" w:rsidRDefault="00A53731" w:rsidP="00A53731">
            <w:pPr>
              <w:tabs>
                <w:tab w:val="left" w:pos="5490"/>
              </w:tabs>
              <w:rPr>
                <w:rFonts w:ascii="Arial Black" w:hAnsi="Arial Black" w:cs="Aharoni"/>
                <w:sz w:val="28"/>
                <w:szCs w:val="28"/>
              </w:rPr>
            </w:pPr>
          </w:p>
        </w:tc>
      </w:tr>
    </w:tbl>
    <w:p w14:paraId="693A619E" w14:textId="77777777" w:rsidR="00A53731" w:rsidRPr="00A53731" w:rsidRDefault="00A53731" w:rsidP="00A53731">
      <w:pPr>
        <w:tabs>
          <w:tab w:val="left" w:pos="5490"/>
        </w:tabs>
        <w:spacing w:after="160" w:line="259" w:lineRule="auto"/>
        <w:rPr>
          <w:rFonts w:ascii="Arial Black" w:eastAsia="SimSun" w:hAnsi="Arial Black" w:cs="Aharoni"/>
          <w:sz w:val="28"/>
          <w:szCs w:val="28"/>
          <w:lang w:eastAsia="en-US"/>
        </w:rPr>
      </w:pPr>
    </w:p>
    <w:p w14:paraId="7FBFE0EE" w14:textId="37E4F878" w:rsidR="00A53731" w:rsidRPr="00A53731" w:rsidRDefault="00444459" w:rsidP="00A53731">
      <w:pPr>
        <w:tabs>
          <w:tab w:val="left" w:pos="5490"/>
        </w:tabs>
        <w:spacing w:after="160" w:line="259" w:lineRule="auto"/>
        <w:rPr>
          <w:rFonts w:ascii="Arial Black" w:eastAsia="SimSun" w:hAnsi="Arial Black" w:cs="Aharoni"/>
          <w:sz w:val="28"/>
          <w:szCs w:val="28"/>
          <w:lang w:eastAsia="en-US"/>
        </w:rPr>
      </w:pPr>
      <w:r>
        <w:rPr>
          <w:rFonts w:ascii="Arial Black" w:eastAsia="SimSun" w:hAnsi="Arial Black" w:cs="Aharoni"/>
          <w:sz w:val="28"/>
          <w:szCs w:val="28"/>
          <w:lang w:eastAsia="en-US"/>
        </w:rPr>
        <w:t xml:space="preserve">6 th Years are scheduled to return to </w:t>
      </w:r>
      <w:r w:rsidR="00E1355E">
        <w:rPr>
          <w:rFonts w:ascii="Arial Black" w:eastAsia="SimSun" w:hAnsi="Arial Black" w:cs="Aharoni"/>
          <w:sz w:val="28"/>
          <w:szCs w:val="28"/>
          <w:lang w:eastAsia="en-US"/>
        </w:rPr>
        <w:t>the school building on Monday March 1</w:t>
      </w:r>
      <w:r w:rsidR="00E1355E" w:rsidRPr="00E1355E">
        <w:rPr>
          <w:rFonts w:ascii="Arial Black" w:eastAsia="SimSun" w:hAnsi="Arial Black" w:cs="Aharoni"/>
          <w:sz w:val="28"/>
          <w:szCs w:val="28"/>
          <w:vertAlign w:val="superscript"/>
          <w:lang w:eastAsia="en-US"/>
        </w:rPr>
        <w:t>st</w:t>
      </w:r>
      <w:r w:rsidR="00E1355E">
        <w:rPr>
          <w:rFonts w:ascii="Arial Black" w:eastAsia="SimSun" w:hAnsi="Arial Black" w:cs="Aharoni"/>
          <w:sz w:val="28"/>
          <w:szCs w:val="28"/>
          <w:lang w:eastAsia="en-US"/>
        </w:rPr>
        <w:t xml:space="preserve"> but this date </w:t>
      </w:r>
      <w:r w:rsidR="00AA3331">
        <w:rPr>
          <w:rFonts w:ascii="Arial Black" w:eastAsia="SimSun" w:hAnsi="Arial Black" w:cs="Aharoni"/>
          <w:sz w:val="28"/>
          <w:szCs w:val="28"/>
          <w:lang w:eastAsia="en-US"/>
        </w:rPr>
        <w:t>remains subject to confirmation.</w:t>
      </w:r>
    </w:p>
    <w:p w14:paraId="7F25184C" w14:textId="77777777" w:rsidR="00A53731" w:rsidRPr="00A53731" w:rsidRDefault="00A53731" w:rsidP="00A53731">
      <w:pPr>
        <w:tabs>
          <w:tab w:val="left" w:pos="5490"/>
        </w:tabs>
        <w:spacing w:after="160" w:line="259" w:lineRule="auto"/>
        <w:rPr>
          <w:rFonts w:ascii="Arial Black" w:eastAsia="SimSun" w:hAnsi="Arial Black" w:cs="Aharoni"/>
          <w:sz w:val="28"/>
          <w:szCs w:val="28"/>
          <w:lang w:eastAsia="en-US"/>
        </w:rPr>
      </w:pPr>
    </w:p>
    <w:p w14:paraId="4D2215F8" w14:textId="77777777" w:rsidR="00A53731" w:rsidRDefault="00A53731"/>
    <w:sectPr w:rsidR="00A53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31"/>
    <w:rsid w:val="00143927"/>
    <w:rsid w:val="00177C02"/>
    <w:rsid w:val="00266AD2"/>
    <w:rsid w:val="002F23C2"/>
    <w:rsid w:val="00444459"/>
    <w:rsid w:val="00464854"/>
    <w:rsid w:val="00561245"/>
    <w:rsid w:val="005876D8"/>
    <w:rsid w:val="006A340F"/>
    <w:rsid w:val="0087746A"/>
    <w:rsid w:val="00A53731"/>
    <w:rsid w:val="00AA3331"/>
    <w:rsid w:val="00E1355E"/>
    <w:rsid w:val="00E3089F"/>
    <w:rsid w:val="00E75442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8F96"/>
  <w15:chartTrackingRefBased/>
  <w15:docId w15:val="{0B50B021-AF8E-E644-BF62-3166A283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731"/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Thornton</dc:creator>
  <cp:keywords/>
  <dc:description/>
  <cp:lastModifiedBy>William Kelly</cp:lastModifiedBy>
  <cp:revision>2</cp:revision>
  <dcterms:created xsi:type="dcterms:W3CDTF">2021-02-21T17:46:00Z</dcterms:created>
  <dcterms:modified xsi:type="dcterms:W3CDTF">2021-02-21T17:46:00Z</dcterms:modified>
</cp:coreProperties>
</file>