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C4EE" w14:textId="77777777" w:rsidR="00F661DA" w:rsidRPr="001913F8" w:rsidRDefault="00F661DA" w:rsidP="00F661DA">
      <w:pPr>
        <w:rPr>
          <w:rFonts w:ascii="Algerian" w:hAnsi="Algerian" w:cs="Aharoni"/>
          <w:sz w:val="40"/>
          <w:szCs w:val="40"/>
        </w:rPr>
      </w:pPr>
      <w:bookmarkStart w:id="0" w:name="_GoBack"/>
      <w:bookmarkEnd w:id="0"/>
      <w:r>
        <w:rPr>
          <w:rFonts w:ascii="Algerian" w:hAnsi="Algerian" w:cs="Aharoni"/>
          <w:sz w:val="40"/>
          <w:szCs w:val="40"/>
        </w:rPr>
        <w:t>B</w:t>
      </w:r>
      <w:r w:rsidRPr="001913F8">
        <w:rPr>
          <w:rFonts w:ascii="Algerian" w:hAnsi="Algerian" w:cs="Aharoni"/>
          <w:sz w:val="40"/>
          <w:szCs w:val="40"/>
        </w:rPr>
        <w:t>lended Learning Timetable.</w:t>
      </w:r>
    </w:p>
    <w:p w14:paraId="700AB0E1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This timetable is for live classes only. This may entail either a live or recorded class which will take place at the scheduled class time on MS TEAMS.</w:t>
      </w:r>
    </w:p>
    <w:p w14:paraId="6530A072" w14:textId="77777777" w:rsidR="00F661DA" w:rsidRPr="00F11B0B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 xml:space="preserve"> Students and teachers will follow their timetable as per VS Ware on the days that their year is scheduled to do so.</w:t>
      </w:r>
    </w:p>
    <w:p w14:paraId="1588273C" w14:textId="77777777" w:rsidR="00F661DA" w:rsidRPr="00F11B0B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The teacher will mark attendance on VS Ware as in a normal school class setting.</w:t>
      </w:r>
    </w:p>
    <w:p w14:paraId="2355D8E7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 w:rsidRPr="00F11B0B">
        <w:rPr>
          <w:rFonts w:ascii="Arial Black" w:hAnsi="Arial Black" w:cs="Aharoni"/>
          <w:sz w:val="28"/>
          <w:szCs w:val="28"/>
        </w:rPr>
        <w:t>• Please note that the live/recorded class is only a part of the overall blended learning. Students will also have assignments and homework to complete during the blended</w:t>
      </w:r>
      <w:r>
        <w:rPr>
          <w:rFonts w:ascii="Arial Black" w:hAnsi="Arial Black" w:cs="Aharoni"/>
          <w:sz w:val="28"/>
          <w:szCs w:val="28"/>
        </w:rPr>
        <w:t xml:space="preserve"> learning timeframe</w:t>
      </w:r>
      <w:r w:rsidRPr="3A3CC187">
        <w:rPr>
          <w:rFonts w:ascii="Arial Black" w:hAnsi="Arial Black" w:cs="Aharoni"/>
          <w:sz w:val="28"/>
          <w:szCs w:val="28"/>
        </w:rPr>
        <w:t>.</w:t>
      </w:r>
    </w:p>
    <w:p w14:paraId="2F6EE0EC" w14:textId="77777777" w:rsidR="00F661DA" w:rsidRPr="00A31191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4BB790C1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5C391FD7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</w:p>
    <w:p w14:paraId="1687723F" w14:textId="77777777" w:rsidR="00F661DA" w:rsidRDefault="00F661DA" w:rsidP="00F661DA">
      <w:pPr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 xml:space="preserve">      Week </w:t>
      </w:r>
      <w:r w:rsidRPr="00D17503">
        <w:rPr>
          <w:rFonts w:ascii="Arial Black" w:hAnsi="Arial Black" w:cs="Aharoni"/>
          <w:sz w:val="28"/>
          <w:szCs w:val="28"/>
        </w:rPr>
        <w:t>1</w:t>
      </w:r>
      <w:r w:rsidRPr="00F8721B">
        <w:rPr>
          <w:rFonts w:ascii="Arial Black" w:hAnsi="Arial Black" w:cs="Aharoni"/>
          <w:sz w:val="28"/>
          <w:szCs w:val="28"/>
          <w:vertAlign w:val="superscript"/>
        </w:rPr>
        <w:t>st</w:t>
      </w:r>
      <w:r>
        <w:rPr>
          <w:rFonts w:ascii="Arial Black" w:hAnsi="Arial Black" w:cs="Aharoni"/>
          <w:sz w:val="28"/>
          <w:szCs w:val="28"/>
        </w:rPr>
        <w:t xml:space="preserve"> of February -5</w:t>
      </w:r>
      <w:r w:rsidRPr="001D033E">
        <w:rPr>
          <w:rFonts w:ascii="Arial Black" w:hAnsi="Arial Black" w:cs="Aharoni"/>
          <w:sz w:val="28"/>
          <w:szCs w:val="28"/>
          <w:vertAlign w:val="superscript"/>
        </w:rPr>
        <w:t>th</w:t>
      </w:r>
      <w:r>
        <w:rPr>
          <w:rFonts w:ascii="Arial Black" w:hAnsi="Arial Black" w:cs="Aharoni"/>
          <w:sz w:val="28"/>
          <w:szCs w:val="28"/>
        </w:rPr>
        <w:t xml:space="preserve"> of February.</w:t>
      </w:r>
    </w:p>
    <w:p w14:paraId="65368704" w14:textId="77777777" w:rsidR="00F661DA" w:rsidRDefault="00F661DA" w:rsidP="00F661DA">
      <w:pPr>
        <w:tabs>
          <w:tab w:val="left" w:pos="5490"/>
        </w:tabs>
        <w:rPr>
          <w:rFonts w:ascii="Arial Black" w:hAnsi="Arial Black" w:cs="Aharon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10426"/>
        <w:tblW w:w="11322" w:type="dxa"/>
        <w:tblLook w:val="04A0" w:firstRow="1" w:lastRow="0" w:firstColumn="1" w:lastColumn="0" w:noHBand="0" w:noVBand="1"/>
      </w:tblPr>
      <w:tblGrid>
        <w:gridCol w:w="1585"/>
        <w:gridCol w:w="1955"/>
        <w:gridCol w:w="2594"/>
        <w:gridCol w:w="2594"/>
        <w:gridCol w:w="2594"/>
      </w:tblGrid>
      <w:tr w:rsidR="00F661DA" w:rsidRPr="00C15143" w14:paraId="597E4064" w14:textId="77777777" w:rsidTr="00EF54BF">
        <w:trPr>
          <w:trHeight w:val="398"/>
        </w:trPr>
        <w:tc>
          <w:tcPr>
            <w:tcW w:w="1585" w:type="dxa"/>
          </w:tcPr>
          <w:p w14:paraId="77E6A421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55" w:type="dxa"/>
          </w:tcPr>
          <w:p w14:paraId="6633739B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EE6F79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7030A0"/>
                <w:sz w:val="28"/>
                <w:szCs w:val="28"/>
              </w:rPr>
              <w:t>3</w:t>
            </w:r>
            <w:r w:rsidRPr="00853E7C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853E7C">
              <w:rPr>
                <w:color w:val="7030A0"/>
                <w:sz w:val="28"/>
                <w:szCs w:val="28"/>
              </w:rPr>
              <w:t xml:space="preserve"> Years online.</w:t>
            </w:r>
          </w:p>
        </w:tc>
        <w:tc>
          <w:tcPr>
            <w:tcW w:w="2594" w:type="dxa"/>
          </w:tcPr>
          <w:p w14:paraId="5DB66155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38C0DA2A" w14:textId="77777777" w:rsidR="00F661DA" w:rsidRPr="002A1C89" w:rsidRDefault="00F661DA" w:rsidP="00EF54BF">
            <w:pPr>
              <w:rPr>
                <w:sz w:val="28"/>
                <w:szCs w:val="28"/>
              </w:rPr>
            </w:pPr>
          </w:p>
        </w:tc>
      </w:tr>
      <w:tr w:rsidR="00F661DA" w:rsidRPr="00C15143" w14:paraId="0E5B6AF7" w14:textId="77777777" w:rsidTr="00EF54BF">
        <w:trPr>
          <w:trHeight w:val="398"/>
        </w:trPr>
        <w:tc>
          <w:tcPr>
            <w:tcW w:w="1585" w:type="dxa"/>
          </w:tcPr>
          <w:p w14:paraId="5B7932F0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55" w:type="dxa"/>
          </w:tcPr>
          <w:p w14:paraId="53A40FA2" w14:textId="77777777" w:rsidR="00F661DA" w:rsidRPr="002A1C89" w:rsidRDefault="00F661DA" w:rsidP="00EF54BF">
            <w:pPr>
              <w:rPr>
                <w:color w:val="FF0000"/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7F889A6" w14:textId="5D7A46A4" w:rsidR="00F661DA" w:rsidRPr="002A1C89" w:rsidRDefault="00100BC7" w:rsidP="00EF54BF">
            <w:pPr>
              <w:rPr>
                <w:sz w:val="28"/>
                <w:szCs w:val="28"/>
              </w:rPr>
            </w:pPr>
            <w:r w:rsidRPr="008C2011">
              <w:rPr>
                <w:color w:val="595959" w:themeColor="text1" w:themeTint="A6"/>
                <w:sz w:val="28"/>
                <w:szCs w:val="28"/>
              </w:rPr>
              <w:t>TY</w:t>
            </w:r>
            <w:r w:rsidR="00F661DA" w:rsidRPr="008C2011">
              <w:rPr>
                <w:color w:val="595959" w:themeColor="text1" w:themeTint="A6"/>
                <w:sz w:val="28"/>
                <w:szCs w:val="28"/>
              </w:rPr>
              <w:t xml:space="preserve"> online.</w:t>
            </w:r>
          </w:p>
        </w:tc>
        <w:tc>
          <w:tcPr>
            <w:tcW w:w="2594" w:type="dxa"/>
          </w:tcPr>
          <w:p w14:paraId="74C5904D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B050"/>
                <w:sz w:val="28"/>
                <w:szCs w:val="28"/>
              </w:rPr>
              <w:t>5</w:t>
            </w:r>
            <w:r w:rsidRPr="00853E7C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Pr="00853E7C">
              <w:rPr>
                <w:color w:val="00B05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5A3DC27F" w14:textId="77777777" w:rsidR="00F661DA" w:rsidRPr="002A1C89" w:rsidRDefault="00F661DA" w:rsidP="00EF54BF">
            <w:pPr>
              <w:rPr>
                <w:color w:val="C00000"/>
                <w:sz w:val="28"/>
                <w:szCs w:val="28"/>
              </w:rPr>
            </w:pPr>
            <w:r w:rsidRPr="00630A15">
              <w:rPr>
                <w:color w:val="0070C0"/>
                <w:sz w:val="28"/>
                <w:szCs w:val="28"/>
              </w:rPr>
              <w:t>2</w:t>
            </w:r>
            <w:r w:rsidRPr="00630A15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630A15">
              <w:rPr>
                <w:color w:val="0070C0"/>
                <w:sz w:val="28"/>
                <w:szCs w:val="28"/>
              </w:rPr>
              <w:t xml:space="preserve"> Year online.</w:t>
            </w:r>
          </w:p>
        </w:tc>
      </w:tr>
      <w:tr w:rsidR="00F661DA" w:rsidRPr="00C15143" w14:paraId="7692428C" w14:textId="77777777" w:rsidTr="00EF54BF">
        <w:trPr>
          <w:trHeight w:val="398"/>
        </w:trPr>
        <w:tc>
          <w:tcPr>
            <w:tcW w:w="1585" w:type="dxa"/>
          </w:tcPr>
          <w:p w14:paraId="64233DA0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55" w:type="dxa"/>
          </w:tcPr>
          <w:p w14:paraId="3700104C" w14:textId="77777777" w:rsidR="00F661DA" w:rsidRPr="002A1C89" w:rsidRDefault="00F661DA" w:rsidP="00EF54BF">
            <w:pPr>
              <w:rPr>
                <w:color w:val="FF0000"/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187E000A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538135" w:themeColor="accent6" w:themeShade="BF"/>
                <w:sz w:val="28"/>
                <w:szCs w:val="28"/>
              </w:rPr>
              <w:t>5</w:t>
            </w:r>
            <w:r w:rsidRPr="002A1C89">
              <w:rPr>
                <w:color w:val="538135" w:themeColor="accent6" w:themeShade="BF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538135" w:themeColor="accent6" w:themeShade="BF"/>
                <w:sz w:val="28"/>
                <w:szCs w:val="28"/>
              </w:rPr>
              <w:t xml:space="preserve"> Years online.</w:t>
            </w:r>
          </w:p>
        </w:tc>
        <w:tc>
          <w:tcPr>
            <w:tcW w:w="2594" w:type="dxa"/>
          </w:tcPr>
          <w:p w14:paraId="34D43D99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0070C0"/>
                <w:sz w:val="28"/>
                <w:szCs w:val="28"/>
              </w:rPr>
              <w:t>2</w:t>
            </w:r>
            <w:r w:rsidRPr="002A1C89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2A1C89">
              <w:rPr>
                <w:color w:val="0070C0"/>
                <w:sz w:val="28"/>
                <w:szCs w:val="28"/>
              </w:rPr>
              <w:t xml:space="preserve"> Years online</w:t>
            </w:r>
            <w:r w:rsidRPr="002A1C89">
              <w:rPr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14:paraId="4D4BF8BD" w14:textId="016E0FE0" w:rsidR="00F661DA" w:rsidRPr="002A1C89" w:rsidRDefault="00100BC7" w:rsidP="00EF54BF">
            <w:pPr>
              <w:rPr>
                <w:color w:val="0070C0"/>
                <w:sz w:val="28"/>
                <w:szCs w:val="28"/>
              </w:rPr>
            </w:pPr>
            <w:r w:rsidRPr="008C2011">
              <w:rPr>
                <w:color w:val="7030A0"/>
                <w:sz w:val="28"/>
                <w:szCs w:val="28"/>
              </w:rPr>
              <w:t>3</w:t>
            </w:r>
            <w:r w:rsidRPr="008C2011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8C2011">
              <w:rPr>
                <w:color w:val="7030A0"/>
                <w:sz w:val="28"/>
                <w:szCs w:val="28"/>
              </w:rPr>
              <w:t xml:space="preserve"> Years</w:t>
            </w:r>
            <w:r w:rsidR="00F661DA" w:rsidRPr="008C2011">
              <w:rPr>
                <w:color w:val="7030A0"/>
                <w:sz w:val="28"/>
                <w:szCs w:val="28"/>
              </w:rPr>
              <w:t xml:space="preserve"> online.</w:t>
            </w:r>
          </w:p>
        </w:tc>
      </w:tr>
      <w:tr w:rsidR="00F661DA" w:rsidRPr="00C15143" w14:paraId="2E2834BB" w14:textId="77777777" w:rsidTr="00EF54BF">
        <w:trPr>
          <w:trHeight w:val="398"/>
        </w:trPr>
        <w:tc>
          <w:tcPr>
            <w:tcW w:w="1585" w:type="dxa"/>
          </w:tcPr>
          <w:p w14:paraId="640FF788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55" w:type="dxa"/>
          </w:tcPr>
          <w:p w14:paraId="53981437" w14:textId="77777777" w:rsidR="00F661DA" w:rsidRPr="002A1C89" w:rsidRDefault="00F661DA" w:rsidP="00EF54BF">
            <w:pPr>
              <w:rPr>
                <w:color w:val="92D050"/>
                <w:sz w:val="28"/>
                <w:szCs w:val="28"/>
              </w:rPr>
            </w:pPr>
            <w:r w:rsidRPr="00880D4F">
              <w:rPr>
                <w:color w:val="FF0000"/>
                <w:sz w:val="28"/>
                <w:szCs w:val="28"/>
              </w:rPr>
              <w:t>6</w:t>
            </w:r>
            <w:r w:rsidRPr="00880D4F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80D4F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C4C6CD5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7030A0"/>
                <w:sz w:val="28"/>
                <w:szCs w:val="28"/>
              </w:rPr>
              <w:t>3</w:t>
            </w:r>
            <w:r w:rsidRPr="002A1C89">
              <w:rPr>
                <w:color w:val="7030A0"/>
                <w:sz w:val="28"/>
                <w:szCs w:val="28"/>
                <w:vertAlign w:val="superscript"/>
              </w:rPr>
              <w:t>rd</w:t>
            </w:r>
            <w:r w:rsidRPr="002A1C89">
              <w:rPr>
                <w:color w:val="7030A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6AF7DB9A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B050"/>
                <w:sz w:val="28"/>
                <w:szCs w:val="28"/>
              </w:rPr>
              <w:t>5</w:t>
            </w:r>
            <w:r w:rsidRPr="00853E7C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Pr="00853E7C">
              <w:rPr>
                <w:color w:val="00B05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41B093F0" w14:textId="77777777" w:rsidR="00F661DA" w:rsidRPr="002A1C89" w:rsidRDefault="00F661DA" w:rsidP="00EF54BF">
            <w:pPr>
              <w:rPr>
                <w:color w:val="C00000"/>
                <w:sz w:val="28"/>
                <w:szCs w:val="28"/>
              </w:rPr>
            </w:pPr>
            <w:r w:rsidRPr="00EA1DBC">
              <w:rPr>
                <w:color w:val="7F7F7F" w:themeColor="text1" w:themeTint="80"/>
                <w:sz w:val="28"/>
                <w:szCs w:val="28"/>
              </w:rPr>
              <w:t>TY online.</w:t>
            </w:r>
          </w:p>
        </w:tc>
      </w:tr>
      <w:tr w:rsidR="00F661DA" w:rsidRPr="00C15143" w14:paraId="63582A22" w14:textId="77777777" w:rsidTr="00EF54BF">
        <w:trPr>
          <w:trHeight w:val="398"/>
        </w:trPr>
        <w:tc>
          <w:tcPr>
            <w:tcW w:w="1585" w:type="dxa"/>
          </w:tcPr>
          <w:p w14:paraId="577BBBE7" w14:textId="77777777" w:rsidR="00F661DA" w:rsidRPr="002A1C89" w:rsidRDefault="00F661DA" w:rsidP="00EF54BF">
            <w:pPr>
              <w:rPr>
                <w:b/>
                <w:bCs/>
                <w:sz w:val="28"/>
                <w:szCs w:val="28"/>
              </w:rPr>
            </w:pPr>
            <w:r w:rsidRPr="002A1C89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55" w:type="dxa"/>
          </w:tcPr>
          <w:p w14:paraId="40E4822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2A1C89">
              <w:rPr>
                <w:color w:val="FF0000"/>
                <w:sz w:val="28"/>
                <w:szCs w:val="28"/>
              </w:rPr>
              <w:t>6</w:t>
            </w:r>
            <w:r w:rsidRPr="002A1C89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2A1C89">
              <w:rPr>
                <w:color w:val="FF000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196302D1" w14:textId="77777777" w:rsidR="00F661DA" w:rsidRPr="00986035" w:rsidRDefault="00F661DA" w:rsidP="00EF54BF">
            <w:pPr>
              <w:rPr>
                <w:color w:val="ED7D31" w:themeColor="accent2"/>
                <w:sz w:val="28"/>
                <w:szCs w:val="28"/>
              </w:rPr>
            </w:pPr>
            <w:r w:rsidRPr="00986035">
              <w:rPr>
                <w:color w:val="C45911" w:themeColor="accent2" w:themeShade="BF"/>
                <w:sz w:val="28"/>
                <w:szCs w:val="28"/>
              </w:rPr>
              <w:t>1</w:t>
            </w:r>
            <w:r w:rsidRPr="00986035">
              <w:rPr>
                <w:color w:val="C45911" w:themeColor="accent2" w:themeShade="BF"/>
                <w:sz w:val="28"/>
                <w:szCs w:val="28"/>
                <w:vertAlign w:val="superscript"/>
              </w:rPr>
              <w:t>st</w:t>
            </w:r>
            <w:r w:rsidRPr="00986035">
              <w:rPr>
                <w:color w:val="C45911" w:themeColor="accent2" w:themeShade="BF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66FD92E" w14:textId="77777777" w:rsidR="00F661DA" w:rsidRPr="002A1C89" w:rsidRDefault="00F661DA" w:rsidP="00EF54BF">
            <w:pPr>
              <w:rPr>
                <w:sz w:val="28"/>
                <w:szCs w:val="28"/>
              </w:rPr>
            </w:pPr>
            <w:r w:rsidRPr="00853E7C">
              <w:rPr>
                <w:color w:val="0070C0"/>
                <w:sz w:val="28"/>
                <w:szCs w:val="28"/>
              </w:rPr>
              <w:t>2</w:t>
            </w:r>
            <w:r w:rsidRPr="00853E7C">
              <w:rPr>
                <w:color w:val="0070C0"/>
                <w:sz w:val="28"/>
                <w:szCs w:val="28"/>
                <w:vertAlign w:val="superscript"/>
              </w:rPr>
              <w:t>nd</w:t>
            </w:r>
            <w:r w:rsidRPr="00853E7C">
              <w:rPr>
                <w:color w:val="0070C0"/>
                <w:sz w:val="28"/>
                <w:szCs w:val="28"/>
              </w:rPr>
              <w:t xml:space="preserve"> Year online.</w:t>
            </w:r>
          </w:p>
        </w:tc>
        <w:tc>
          <w:tcPr>
            <w:tcW w:w="2594" w:type="dxa"/>
          </w:tcPr>
          <w:p w14:paraId="0BEB779B" w14:textId="77777777" w:rsidR="00F661DA" w:rsidRPr="002A1C89" w:rsidRDefault="00F661DA" w:rsidP="00EF54BF">
            <w:pPr>
              <w:rPr>
                <w:sz w:val="28"/>
                <w:szCs w:val="28"/>
              </w:rPr>
            </w:pPr>
          </w:p>
        </w:tc>
      </w:tr>
    </w:tbl>
    <w:p w14:paraId="4855365D" w14:textId="77777777" w:rsidR="00F661DA" w:rsidRDefault="00F661DA" w:rsidP="00F661DA">
      <w:pPr>
        <w:tabs>
          <w:tab w:val="left" w:pos="5490"/>
        </w:tabs>
        <w:rPr>
          <w:rFonts w:ascii="Arial Black" w:hAnsi="Arial Black" w:cs="Aharoni"/>
          <w:sz w:val="28"/>
          <w:szCs w:val="28"/>
        </w:rPr>
      </w:pPr>
    </w:p>
    <w:p w14:paraId="0FE2FF30" w14:textId="77777777" w:rsidR="00C54723" w:rsidRDefault="0030758C"/>
    <w:sectPr w:rsidR="00C54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DA"/>
    <w:rsid w:val="00100BC7"/>
    <w:rsid w:val="0030758C"/>
    <w:rsid w:val="006270C1"/>
    <w:rsid w:val="007B3FCA"/>
    <w:rsid w:val="007D564D"/>
    <w:rsid w:val="008C2011"/>
    <w:rsid w:val="00BD2E28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9EE2"/>
  <w15:chartTrackingRefBased/>
  <w15:docId w15:val="{4E8B9F60-AC14-4BF5-9622-257659C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D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William Kelly</cp:lastModifiedBy>
  <cp:revision>2</cp:revision>
  <dcterms:created xsi:type="dcterms:W3CDTF">2021-01-29T12:33:00Z</dcterms:created>
  <dcterms:modified xsi:type="dcterms:W3CDTF">2021-01-29T12:33:00Z</dcterms:modified>
</cp:coreProperties>
</file>