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46" w:rsidRDefault="000B5C46" w:rsidP="00DC7A37">
      <w:pPr>
        <w:pStyle w:val="Heading2"/>
        <w:rPr>
          <w:sz w:val="24"/>
        </w:rPr>
      </w:pPr>
      <w:bookmarkStart w:id="0" w:name="_GoBack"/>
      <w:bookmarkEnd w:id="0"/>
    </w:p>
    <w:p w:rsidR="000B5C46" w:rsidRDefault="00D341FB" w:rsidP="00DC7A37">
      <w:pPr>
        <w:pStyle w:val="Heading2"/>
        <w:rPr>
          <w:sz w:val="24"/>
        </w:rPr>
      </w:pPr>
      <w:r>
        <w:rPr>
          <w:noProof/>
          <w:lang w:val="en-IE"/>
        </w:rPr>
        <w:drawing>
          <wp:inline distT="0" distB="0" distL="0" distR="0" wp14:anchorId="1D921E32" wp14:editId="099D1CD0">
            <wp:extent cx="1617535" cy="1104900"/>
            <wp:effectExtent l="0" t="0" r="1905" b="0"/>
            <wp:docPr id="1" name="Picture 1" descr="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16" cy="110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46" w:rsidRDefault="000B5C46" w:rsidP="000B5C46">
      <w:pPr>
        <w:pStyle w:val="Heading2"/>
        <w:jc w:val="left"/>
        <w:rPr>
          <w:sz w:val="24"/>
        </w:rPr>
      </w:pPr>
    </w:p>
    <w:p w:rsidR="000B5C46" w:rsidRDefault="000B5C46" w:rsidP="000B5C46">
      <w:pPr>
        <w:pStyle w:val="Heading2"/>
        <w:jc w:val="left"/>
        <w:rPr>
          <w:sz w:val="24"/>
        </w:rPr>
      </w:pPr>
    </w:p>
    <w:p w:rsidR="000B5C46" w:rsidRDefault="000B5C46" w:rsidP="000B5C46"/>
    <w:p w:rsidR="000B5C46" w:rsidRPr="000B5C46" w:rsidRDefault="00F47609" w:rsidP="000B5C46">
      <w:pPr>
        <w:pStyle w:val="Heading2"/>
        <w:jc w:val="left"/>
        <w:rPr>
          <w:szCs w:val="28"/>
        </w:rPr>
      </w:pPr>
      <w:r>
        <w:rPr>
          <w:szCs w:val="28"/>
        </w:rPr>
        <w:t>October</w:t>
      </w:r>
      <w:r w:rsidR="00012F3B">
        <w:rPr>
          <w:szCs w:val="28"/>
        </w:rPr>
        <w:t>, 2018</w:t>
      </w:r>
    </w:p>
    <w:p w:rsidR="000B5C46" w:rsidRDefault="000B5C46" w:rsidP="000B5C46">
      <w:pPr>
        <w:pStyle w:val="Heading2"/>
        <w:ind w:firstLine="720"/>
        <w:jc w:val="left"/>
        <w:rPr>
          <w:szCs w:val="28"/>
        </w:rPr>
      </w:pPr>
    </w:p>
    <w:p w:rsidR="000B5C46" w:rsidRPr="000B5C46" w:rsidRDefault="000B5C46" w:rsidP="00D341FB">
      <w:pPr>
        <w:pStyle w:val="Heading2"/>
        <w:jc w:val="left"/>
        <w:rPr>
          <w:szCs w:val="28"/>
        </w:rPr>
      </w:pPr>
      <w:r w:rsidRPr="000B5C46">
        <w:rPr>
          <w:szCs w:val="28"/>
        </w:rPr>
        <w:t xml:space="preserve">To:  </w:t>
      </w:r>
      <w:r w:rsidRPr="000B5C46">
        <w:rPr>
          <w:szCs w:val="28"/>
          <w:u w:val="single"/>
        </w:rPr>
        <w:t>Parents/Guardians of Leaving Certificate II students</w:t>
      </w:r>
    </w:p>
    <w:p w:rsidR="000B5C46" w:rsidRPr="000B5C46" w:rsidRDefault="000B5C46" w:rsidP="000B5C46">
      <w:pPr>
        <w:rPr>
          <w:rFonts w:ascii="Comic Sans MS" w:hAnsi="Comic Sans MS"/>
          <w:sz w:val="28"/>
          <w:szCs w:val="28"/>
        </w:rPr>
      </w:pPr>
    </w:p>
    <w:p w:rsidR="000B5C46" w:rsidRPr="004C4326" w:rsidRDefault="000B5C46" w:rsidP="000B5C46">
      <w:pPr>
        <w:pStyle w:val="Heading4"/>
        <w:rPr>
          <w:b/>
          <w:sz w:val="28"/>
          <w:szCs w:val="28"/>
          <w:u w:val="none"/>
        </w:rPr>
      </w:pPr>
      <w:r w:rsidRPr="000B5C46">
        <w:rPr>
          <w:sz w:val="28"/>
          <w:szCs w:val="28"/>
          <w:u w:val="none"/>
        </w:rPr>
        <w:t xml:space="preserve">A presentation on the CAO system and alternative options for LCII students will be given on </w:t>
      </w:r>
      <w:r w:rsidR="004A4510">
        <w:rPr>
          <w:b/>
          <w:sz w:val="28"/>
          <w:szCs w:val="28"/>
          <w:u w:val="none"/>
        </w:rPr>
        <w:t>Thursday, November 15</w:t>
      </w:r>
      <w:r w:rsidRPr="000B5C46">
        <w:rPr>
          <w:b/>
          <w:sz w:val="28"/>
          <w:szCs w:val="28"/>
          <w:u w:val="none"/>
        </w:rPr>
        <w:t>, at 8.00 p.m</w:t>
      </w:r>
      <w:r w:rsidRPr="000B5C46">
        <w:rPr>
          <w:sz w:val="28"/>
          <w:szCs w:val="28"/>
          <w:u w:val="none"/>
        </w:rPr>
        <w:t>.  This event is for parents and students.</w:t>
      </w:r>
    </w:p>
    <w:p w:rsidR="000B5C46" w:rsidRDefault="000B5C46" w:rsidP="004A4510">
      <w:pPr>
        <w:rPr>
          <w:rFonts w:ascii="Comic Sans MS" w:hAnsi="Comic Sans MS"/>
          <w:sz w:val="28"/>
          <w:szCs w:val="28"/>
        </w:rPr>
      </w:pPr>
    </w:p>
    <w:p w:rsidR="000B5C46" w:rsidRPr="000B5C46" w:rsidRDefault="000B5C46" w:rsidP="000B5C46">
      <w:pPr>
        <w:ind w:left="360"/>
        <w:rPr>
          <w:rFonts w:ascii="Comic Sans MS" w:hAnsi="Comic Sans MS"/>
          <w:sz w:val="28"/>
          <w:szCs w:val="28"/>
        </w:rPr>
      </w:pPr>
    </w:p>
    <w:p w:rsidR="000B5C46" w:rsidRPr="000B5C46" w:rsidRDefault="000B5C46" w:rsidP="000B5C46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B5C46">
        <w:rPr>
          <w:rFonts w:ascii="Comic Sans MS" w:hAnsi="Comic Sans MS"/>
          <w:sz w:val="28"/>
          <w:szCs w:val="28"/>
        </w:rPr>
        <w:t>The CAO system and how it operates will be explained.</w:t>
      </w:r>
    </w:p>
    <w:p w:rsidR="000B5C46" w:rsidRDefault="000B5C46" w:rsidP="000B5C46">
      <w:pPr>
        <w:ind w:left="360"/>
        <w:rPr>
          <w:rFonts w:ascii="Comic Sans MS" w:hAnsi="Comic Sans MS"/>
          <w:sz w:val="28"/>
          <w:szCs w:val="28"/>
        </w:rPr>
      </w:pPr>
    </w:p>
    <w:p w:rsidR="006245BA" w:rsidRDefault="000B5C46" w:rsidP="000B5C46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6245BA">
        <w:rPr>
          <w:rFonts w:ascii="Comic Sans MS" w:hAnsi="Comic Sans MS"/>
          <w:sz w:val="28"/>
          <w:szCs w:val="28"/>
        </w:rPr>
        <w:t>Other options, which are available to LCII students, will be dealt with</w:t>
      </w:r>
      <w:r w:rsidR="006245BA">
        <w:rPr>
          <w:rFonts w:ascii="Comic Sans MS" w:hAnsi="Comic Sans MS"/>
          <w:sz w:val="28"/>
          <w:szCs w:val="28"/>
        </w:rPr>
        <w:t xml:space="preserve"> - </w:t>
      </w:r>
      <w:r w:rsidRPr="006245BA">
        <w:rPr>
          <w:rFonts w:ascii="Comic Sans MS" w:hAnsi="Comic Sans MS"/>
          <w:sz w:val="28"/>
          <w:szCs w:val="28"/>
        </w:rPr>
        <w:t xml:space="preserve"> </w:t>
      </w:r>
    </w:p>
    <w:p w:rsidR="006245BA" w:rsidRDefault="006245BA" w:rsidP="006245BA">
      <w:pPr>
        <w:pStyle w:val="ListParagraph"/>
        <w:rPr>
          <w:rFonts w:ascii="Comic Sans MS" w:hAnsi="Comic Sans MS"/>
          <w:sz w:val="28"/>
          <w:szCs w:val="28"/>
        </w:rPr>
      </w:pPr>
    </w:p>
    <w:p w:rsidR="006245BA" w:rsidRPr="006245BA" w:rsidRDefault="000B5C46" w:rsidP="006245B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omic Sans MS" w:hAnsi="Comic Sans MS"/>
          <w:i/>
          <w:sz w:val="24"/>
          <w:szCs w:val="24"/>
        </w:rPr>
      </w:pPr>
      <w:r w:rsidRPr="006245BA">
        <w:rPr>
          <w:rFonts w:ascii="Comic Sans MS" w:hAnsi="Comic Sans MS"/>
          <w:i/>
          <w:sz w:val="24"/>
          <w:szCs w:val="24"/>
        </w:rPr>
        <w:t>UCAS</w:t>
      </w:r>
      <w:r w:rsidR="006245BA" w:rsidRPr="006245BA">
        <w:rPr>
          <w:rFonts w:ascii="Comic Sans MS" w:hAnsi="Comic Sans MS"/>
          <w:i/>
          <w:sz w:val="24"/>
          <w:szCs w:val="24"/>
        </w:rPr>
        <w:t xml:space="preserve"> (</w:t>
      </w:r>
      <w:r w:rsidR="006245BA" w:rsidRPr="006245BA">
        <w:rPr>
          <w:rFonts w:ascii="Comic Sans MS" w:hAnsi="Comic Sans MS" w:cs="Arial"/>
          <w:i/>
          <w:color w:val="000000"/>
          <w:sz w:val="24"/>
          <w:szCs w:val="24"/>
          <w:lang w:val="en"/>
        </w:rPr>
        <w:t xml:space="preserve">The </w:t>
      </w:r>
      <w:r w:rsidR="006245BA" w:rsidRPr="006245BA">
        <w:rPr>
          <w:rStyle w:val="Strong"/>
          <w:rFonts w:ascii="Comic Sans MS" w:hAnsi="Comic Sans MS" w:cs="Arial"/>
          <w:b w:val="0"/>
          <w:i/>
          <w:color w:val="000000"/>
          <w:sz w:val="24"/>
          <w:szCs w:val="24"/>
          <w:lang w:val="en"/>
        </w:rPr>
        <w:t>Universities and Colleges Admissions Service</w:t>
      </w:r>
      <w:r w:rsidR="006245BA" w:rsidRPr="006245BA">
        <w:rPr>
          <w:rFonts w:ascii="Comic Sans MS" w:hAnsi="Comic Sans MS" w:cs="Arial"/>
          <w:b/>
          <w:i/>
          <w:color w:val="000000"/>
          <w:sz w:val="24"/>
          <w:szCs w:val="24"/>
          <w:lang w:val="en"/>
        </w:rPr>
        <w:t xml:space="preserve"> (</w:t>
      </w:r>
      <w:r w:rsidR="006245BA" w:rsidRPr="006245BA">
        <w:rPr>
          <w:rStyle w:val="Strong"/>
          <w:rFonts w:ascii="Comic Sans MS" w:hAnsi="Comic Sans MS" w:cs="Arial"/>
          <w:b w:val="0"/>
          <w:i/>
          <w:color w:val="000000"/>
          <w:sz w:val="24"/>
          <w:szCs w:val="24"/>
          <w:lang w:val="en"/>
        </w:rPr>
        <w:t>UCAS</w:t>
      </w:r>
      <w:r w:rsidR="006245BA" w:rsidRPr="006245BA">
        <w:rPr>
          <w:rFonts w:ascii="Comic Sans MS" w:hAnsi="Comic Sans MS" w:cs="Arial"/>
          <w:b/>
          <w:i/>
          <w:color w:val="000000"/>
          <w:sz w:val="24"/>
          <w:szCs w:val="24"/>
          <w:lang w:val="en"/>
        </w:rPr>
        <w:t>)</w:t>
      </w:r>
      <w:r w:rsidR="006245BA" w:rsidRPr="006245BA">
        <w:rPr>
          <w:rFonts w:ascii="Comic Sans MS" w:hAnsi="Comic Sans MS" w:cs="Arial"/>
          <w:i/>
          <w:color w:val="000000"/>
          <w:sz w:val="24"/>
          <w:szCs w:val="24"/>
          <w:lang w:val="en"/>
        </w:rPr>
        <w:t xml:space="preserve"> is the British admission service for students applying to university and college in the UK), </w:t>
      </w:r>
      <w:r w:rsidRPr="006245BA">
        <w:rPr>
          <w:rFonts w:ascii="Comic Sans MS" w:hAnsi="Comic Sans MS"/>
          <w:i/>
          <w:sz w:val="24"/>
          <w:szCs w:val="24"/>
        </w:rPr>
        <w:t xml:space="preserve"> </w:t>
      </w:r>
    </w:p>
    <w:p w:rsidR="006245BA" w:rsidRPr="006245BA" w:rsidRDefault="000B5C46" w:rsidP="006245B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omic Sans MS" w:hAnsi="Comic Sans MS"/>
          <w:i/>
          <w:sz w:val="24"/>
          <w:szCs w:val="24"/>
        </w:rPr>
      </w:pPr>
      <w:r w:rsidRPr="006245BA">
        <w:rPr>
          <w:rFonts w:ascii="Comic Sans MS" w:hAnsi="Comic Sans MS"/>
          <w:i/>
          <w:sz w:val="24"/>
          <w:szCs w:val="24"/>
        </w:rPr>
        <w:t xml:space="preserve">Gardaí, </w:t>
      </w:r>
    </w:p>
    <w:p w:rsidR="006245BA" w:rsidRPr="006245BA" w:rsidRDefault="000B5C46" w:rsidP="006245B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omic Sans MS" w:hAnsi="Comic Sans MS"/>
          <w:i/>
          <w:sz w:val="24"/>
          <w:szCs w:val="24"/>
        </w:rPr>
      </w:pPr>
      <w:r w:rsidRPr="006245BA">
        <w:rPr>
          <w:rFonts w:ascii="Comic Sans MS" w:hAnsi="Comic Sans MS"/>
          <w:i/>
          <w:sz w:val="24"/>
          <w:szCs w:val="24"/>
        </w:rPr>
        <w:t xml:space="preserve">Army, </w:t>
      </w:r>
    </w:p>
    <w:p w:rsidR="000B5C46" w:rsidRPr="006245BA" w:rsidRDefault="000B5C46" w:rsidP="006245B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omic Sans MS" w:hAnsi="Comic Sans MS"/>
          <w:sz w:val="24"/>
          <w:szCs w:val="24"/>
        </w:rPr>
      </w:pPr>
      <w:r w:rsidRPr="006245BA">
        <w:rPr>
          <w:rFonts w:ascii="Comic Sans MS" w:hAnsi="Comic Sans MS"/>
          <w:i/>
          <w:sz w:val="24"/>
          <w:szCs w:val="24"/>
        </w:rPr>
        <w:t>PLC</w:t>
      </w:r>
      <w:r w:rsidR="006245BA" w:rsidRPr="006245BA">
        <w:rPr>
          <w:rFonts w:ascii="Comic Sans MS" w:hAnsi="Comic Sans MS"/>
          <w:i/>
          <w:sz w:val="24"/>
          <w:szCs w:val="24"/>
        </w:rPr>
        <w:t xml:space="preserve"> (Post Leaving Certificate) courses</w:t>
      </w:r>
      <w:r w:rsidR="006245BA" w:rsidRPr="006245BA">
        <w:rPr>
          <w:rFonts w:ascii="Comic Sans MS" w:hAnsi="Comic Sans MS"/>
          <w:sz w:val="24"/>
          <w:szCs w:val="24"/>
        </w:rPr>
        <w:t>.</w:t>
      </w:r>
    </w:p>
    <w:p w:rsidR="000B5C46" w:rsidRDefault="000B5C46" w:rsidP="000B5C46">
      <w:pPr>
        <w:ind w:left="360"/>
        <w:rPr>
          <w:rFonts w:ascii="Comic Sans MS" w:hAnsi="Comic Sans MS"/>
          <w:sz w:val="28"/>
          <w:szCs w:val="28"/>
        </w:rPr>
      </w:pPr>
    </w:p>
    <w:p w:rsidR="000B5C46" w:rsidRPr="000B5C46" w:rsidRDefault="000B5C46" w:rsidP="000B5C46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B5C46">
        <w:rPr>
          <w:rFonts w:ascii="Comic Sans MS" w:hAnsi="Comic Sans MS"/>
          <w:sz w:val="28"/>
          <w:szCs w:val="28"/>
        </w:rPr>
        <w:t>Information on grants, scholarships and access schemes will also be discussed.</w:t>
      </w:r>
    </w:p>
    <w:p w:rsidR="000B5C46" w:rsidRDefault="000B5C46" w:rsidP="000B5C46">
      <w:pPr>
        <w:rPr>
          <w:rFonts w:ascii="Comic Sans MS" w:hAnsi="Comic Sans MS"/>
          <w:sz w:val="28"/>
          <w:szCs w:val="28"/>
        </w:rPr>
      </w:pPr>
    </w:p>
    <w:p w:rsidR="000B5C46" w:rsidRPr="000B5C46" w:rsidRDefault="000B5C46" w:rsidP="000B5C46">
      <w:pPr>
        <w:rPr>
          <w:rFonts w:ascii="Comic Sans MS" w:hAnsi="Comic Sans MS"/>
          <w:sz w:val="28"/>
          <w:szCs w:val="28"/>
        </w:rPr>
      </w:pPr>
      <w:r w:rsidRPr="000B5C46">
        <w:rPr>
          <w:rFonts w:ascii="Comic Sans MS" w:hAnsi="Comic Sans MS"/>
          <w:sz w:val="28"/>
          <w:szCs w:val="28"/>
        </w:rPr>
        <w:t xml:space="preserve">I trust that parents will attend this important event. </w:t>
      </w:r>
    </w:p>
    <w:p w:rsidR="000B5C46" w:rsidRDefault="000B5C46" w:rsidP="000B5C46">
      <w:pPr>
        <w:rPr>
          <w:rFonts w:ascii="Comic Sans MS" w:hAnsi="Comic Sans MS"/>
          <w:sz w:val="28"/>
          <w:szCs w:val="28"/>
        </w:rPr>
      </w:pPr>
    </w:p>
    <w:p w:rsidR="000B5C46" w:rsidRDefault="000B5C46" w:rsidP="000B5C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</w:t>
      </w:r>
      <w:r w:rsidR="00DA06C6">
        <w:rPr>
          <w:rFonts w:ascii="Comic Sans MS" w:hAnsi="Comic Sans MS"/>
          <w:sz w:val="28"/>
          <w:szCs w:val="28"/>
        </w:rPr>
        <w:t>m Condon,</w:t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</w:p>
    <w:p w:rsidR="000B5C46" w:rsidRPr="000B5C46" w:rsidRDefault="000B5C46" w:rsidP="000B5C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Guidance Coun</w:t>
      </w:r>
      <w:r w:rsidR="00DA06C6">
        <w:rPr>
          <w:rFonts w:ascii="Comic Sans MS" w:hAnsi="Comic Sans MS"/>
          <w:sz w:val="28"/>
          <w:szCs w:val="28"/>
        </w:rPr>
        <w:t>sellor.</w:t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  <w:r w:rsidR="00DA06C6">
        <w:rPr>
          <w:rFonts w:ascii="Comic Sans MS" w:hAnsi="Comic Sans MS"/>
          <w:sz w:val="28"/>
          <w:szCs w:val="28"/>
        </w:rPr>
        <w:tab/>
      </w:r>
    </w:p>
    <w:p w:rsidR="00D67456" w:rsidRPr="000B5C46" w:rsidRDefault="00D67456">
      <w:pPr>
        <w:rPr>
          <w:sz w:val="28"/>
          <w:szCs w:val="28"/>
        </w:rPr>
      </w:pPr>
    </w:p>
    <w:sectPr w:rsidR="00D67456" w:rsidRPr="000B5C46">
      <w:pgSz w:w="11906" w:h="16838"/>
      <w:pgMar w:top="1077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5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2A06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C62F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FE60CE"/>
    <w:multiLevelType w:val="singleLevel"/>
    <w:tmpl w:val="2B6C1B5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6"/>
    <w:rsid w:val="00012F3B"/>
    <w:rsid w:val="000B5C46"/>
    <w:rsid w:val="000D3D7A"/>
    <w:rsid w:val="00284019"/>
    <w:rsid w:val="004A4510"/>
    <w:rsid w:val="004C4326"/>
    <w:rsid w:val="00554F3F"/>
    <w:rsid w:val="006245BA"/>
    <w:rsid w:val="006468E8"/>
    <w:rsid w:val="008C6DEA"/>
    <w:rsid w:val="00D027DD"/>
    <w:rsid w:val="00D341FB"/>
    <w:rsid w:val="00D67456"/>
    <w:rsid w:val="00DA06C6"/>
    <w:rsid w:val="00DC7A37"/>
    <w:rsid w:val="00E060C8"/>
    <w:rsid w:val="00E61783"/>
    <w:rsid w:val="00EC6695"/>
    <w:rsid w:val="00F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7F025-75BE-4B2F-8834-99FACF7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ing1">
    <w:name w:val="heading 1"/>
    <w:basedOn w:val="Normal"/>
    <w:next w:val="Normal"/>
    <w:link w:val="Heading1Char"/>
    <w:qFormat/>
    <w:rsid w:val="000B5C46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0B5C46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qFormat/>
    <w:rsid w:val="000B5C46"/>
    <w:pPr>
      <w:keepNext/>
      <w:outlineLvl w:val="3"/>
    </w:pPr>
    <w:rPr>
      <w:rFonts w:ascii="Comic Sans MS" w:hAnsi="Comic Sans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C46"/>
    <w:rPr>
      <w:rFonts w:ascii="Comic Sans MS" w:eastAsia="Times New Roman" w:hAnsi="Comic Sans MS" w:cs="Times New Roman"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0B5C46"/>
    <w:rPr>
      <w:rFonts w:ascii="Comic Sans MS" w:eastAsia="Times New Roman" w:hAnsi="Comic Sans MS" w:cs="Times New Roman"/>
      <w:sz w:val="28"/>
      <w:szCs w:val="20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0B5C46"/>
    <w:rPr>
      <w:rFonts w:ascii="Comic Sans MS" w:eastAsia="Times New Roman" w:hAnsi="Comic Sans MS" w:cs="Times New Roman"/>
      <w:sz w:val="24"/>
      <w:szCs w:val="20"/>
      <w:u w:val="single"/>
      <w:lang w:val="en-GB" w:eastAsia="en-IE"/>
    </w:rPr>
  </w:style>
  <w:style w:type="paragraph" w:styleId="BodyText">
    <w:name w:val="Body Text"/>
    <w:basedOn w:val="Normal"/>
    <w:link w:val="BodyTextChar"/>
    <w:semiHidden/>
    <w:rsid w:val="000B5C46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B5C46"/>
    <w:rPr>
      <w:rFonts w:ascii="Comic Sans MS" w:eastAsia="Times New Roman" w:hAnsi="Comic Sans MS" w:cs="Times New Roman"/>
      <w:sz w:val="24"/>
      <w:szCs w:val="20"/>
      <w:lang w:val="en-GB" w:eastAsia="en-IE"/>
    </w:rPr>
  </w:style>
  <w:style w:type="character" w:styleId="Strong">
    <w:name w:val="Strong"/>
    <w:basedOn w:val="DefaultParagraphFont"/>
    <w:uiPriority w:val="22"/>
    <w:qFormat/>
    <w:rsid w:val="006245BA"/>
    <w:rPr>
      <w:b/>
      <w:bCs/>
    </w:rPr>
  </w:style>
  <w:style w:type="paragraph" w:styleId="ListParagraph">
    <w:name w:val="List Paragraph"/>
    <w:basedOn w:val="Normal"/>
    <w:uiPriority w:val="34"/>
    <w:qFormat/>
    <w:rsid w:val="0062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C6"/>
    <w:rPr>
      <w:rFonts w:ascii="Tahoma" w:eastAsia="Times New Roman" w:hAnsi="Tahoma" w:cs="Tahoma"/>
      <w:sz w:val="16"/>
      <w:szCs w:val="16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AB27-6F66-4A61-A7CF-F58223A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Condon</dc:creator>
  <cp:lastModifiedBy>William Kelly</cp:lastModifiedBy>
  <cp:revision>2</cp:revision>
  <cp:lastPrinted>2018-01-08T14:49:00Z</cp:lastPrinted>
  <dcterms:created xsi:type="dcterms:W3CDTF">2018-10-22T09:55:00Z</dcterms:created>
  <dcterms:modified xsi:type="dcterms:W3CDTF">2018-10-22T09:55:00Z</dcterms:modified>
</cp:coreProperties>
</file>